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C4" w:rsidRPr="0082275F" w:rsidRDefault="00AE77F0" w:rsidP="00646DC4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269240</wp:posOffset>
            </wp:positionV>
            <wp:extent cx="1504950" cy="1438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DC4" w:rsidRPr="0082275F" w:rsidRDefault="00646DC4" w:rsidP="00646DC4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646DC4" w:rsidRDefault="00646DC4" w:rsidP="00646DC4">
      <w:pPr>
        <w:autoSpaceDN w:val="0"/>
        <w:adjustRightInd w:val="0"/>
        <w:jc w:val="center"/>
        <w:outlineLvl w:val="0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</w:p>
    <w:p w:rsidR="00646DC4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46DC4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46DC4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46DC4" w:rsidRPr="00646DC4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646DC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АДМИНИСТРАЦИЯ </w:t>
      </w:r>
    </w:p>
    <w:p w:rsidR="00646DC4" w:rsidRPr="00646DC4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646DC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ИВАНОВСКОГО СЕЛЬСОВЕТА </w:t>
      </w:r>
    </w:p>
    <w:p w:rsidR="00646DC4" w:rsidRPr="00646DC4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646DC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СОЛНЦЕВСКОГО РАЙОНА КУРСКОЙ ОБЛАСТИ</w:t>
      </w:r>
    </w:p>
    <w:p w:rsidR="00646DC4" w:rsidRPr="00646DC4" w:rsidRDefault="00646DC4" w:rsidP="00646DC4">
      <w:pPr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646DC4" w:rsidRPr="00646DC4" w:rsidRDefault="00646DC4" w:rsidP="00646DC4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646DC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646DC4" w:rsidRPr="00646DC4" w:rsidRDefault="00646DC4" w:rsidP="00646D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646DC4" w:rsidRPr="00406B28" w:rsidRDefault="00646DC4" w:rsidP="00646D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6B28">
        <w:rPr>
          <w:rFonts w:ascii="Times New Roman" w:hAnsi="Times New Roman" w:cs="Times New Roman"/>
          <w:b/>
          <w:color w:val="000000"/>
          <w:sz w:val="28"/>
          <w:szCs w:val="28"/>
        </w:rPr>
        <w:t>28 мая</w:t>
      </w:r>
      <w:r w:rsidRPr="00406B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2020 года                                                  № </w:t>
      </w:r>
      <w:r w:rsidR="00406B28" w:rsidRPr="00406B2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DC055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646DC4" w:rsidRPr="00406B28" w:rsidRDefault="00646DC4" w:rsidP="00646D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6B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</w:t>
      </w:r>
      <w:proofErr w:type="gramStart"/>
      <w:r w:rsidRPr="00406B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.И</w:t>
      </w:r>
      <w:proofErr w:type="gramEnd"/>
      <w:r w:rsidRPr="00406B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вановка</w:t>
      </w:r>
    </w:p>
    <w:p w:rsidR="00646DC4" w:rsidRPr="00406B28" w:rsidRDefault="00646DC4" w:rsidP="00646DC4">
      <w:pPr>
        <w:rPr>
          <w:rFonts w:ascii="Calibri" w:eastAsia="Calibri" w:hAnsi="Calibri" w:cs="Times New Roman"/>
          <w:b/>
          <w:sz w:val="28"/>
          <w:szCs w:val="28"/>
        </w:rPr>
      </w:pPr>
    </w:p>
    <w:p w:rsidR="00CB17E4" w:rsidRPr="00406B28" w:rsidRDefault="00EA5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28">
        <w:rPr>
          <w:rFonts w:ascii="Times New Roman" w:hAnsi="Times New Roman" w:cs="Times New Roman"/>
          <w:b/>
          <w:sz w:val="28"/>
          <w:szCs w:val="28"/>
        </w:rPr>
        <w:t xml:space="preserve">О мерах экономической поддержки </w:t>
      </w:r>
    </w:p>
    <w:p w:rsidR="00CB17E4" w:rsidRPr="00406B28" w:rsidRDefault="00EA5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28">
        <w:rPr>
          <w:rFonts w:ascii="Times New Roman" w:hAnsi="Times New Roman" w:cs="Times New Roman"/>
          <w:b/>
          <w:sz w:val="28"/>
          <w:szCs w:val="28"/>
        </w:rPr>
        <w:t xml:space="preserve">в связи с распространением новой </w:t>
      </w:r>
    </w:p>
    <w:p w:rsidR="00CB17E4" w:rsidRPr="00406B28" w:rsidRDefault="00EA5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6B2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406B2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6768AE" w:rsidRPr="006768AE" w:rsidRDefault="00676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t>В соответствии с Ф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законом от 01.04.2020 </w:t>
      </w:r>
      <w:r w:rsidR="000A60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по договорам аренды недвижимого имущества», </w:t>
      </w:r>
      <w:r w:rsidRPr="007B2DE5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19.03.2020 № 670-р, постановлением Правительства Российской Федерации от 03.04.2020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434 «Об утверждении перечня отраслей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экономики, в </w:t>
      </w:r>
      <w:r w:rsidR="000A6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наибольшей степени пострадавших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ухудшения ситуации в результате распространения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r w:rsidRPr="007B2DE5">
        <w:rPr>
          <w:rFonts w:ascii="Times New Roman" w:hAnsi="Times New Roman" w:cs="Times New Roman"/>
          <w:sz w:val="24"/>
          <w:szCs w:val="24"/>
        </w:rPr>
        <w:t xml:space="preserve">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 «О мерах экономической поддержки в связи с распространением новой </w:t>
      </w:r>
      <w:proofErr w:type="spellStart"/>
      <w:r w:rsidRPr="007B2D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DE5">
        <w:rPr>
          <w:rFonts w:ascii="Times New Roman" w:hAnsi="Times New Roman" w:cs="Times New Roman"/>
          <w:sz w:val="24"/>
          <w:szCs w:val="24"/>
        </w:rPr>
        <w:t xml:space="preserve"> инфекции»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учетом положений пункта 3 статьи 401 Гражданского кодекса</w:t>
      </w:r>
      <w:proofErr w:type="gram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6A00F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06B28">
        <w:rPr>
          <w:rFonts w:ascii="Times New Roman" w:hAnsi="Times New Roman" w:cs="Times New Roman"/>
          <w:sz w:val="24"/>
          <w:szCs w:val="24"/>
        </w:rPr>
        <w:t xml:space="preserve">Ивановского сельсовета </w:t>
      </w:r>
      <w:proofErr w:type="spellStart"/>
      <w:r w:rsidR="006A00F5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6A00F5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</w:t>
      </w:r>
      <w:r w:rsidRPr="007B2DE5">
        <w:rPr>
          <w:rFonts w:ascii="Times New Roman" w:hAnsi="Times New Roman" w:cs="Times New Roman"/>
          <w:sz w:val="24"/>
          <w:szCs w:val="24"/>
        </w:rPr>
        <w:t>:</w:t>
      </w:r>
    </w:p>
    <w:p w:rsidR="00CB17E4" w:rsidRPr="007B2DE5" w:rsidRDefault="00EA55C1" w:rsidP="007B2DE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</w:t>
      </w:r>
      <w:r w:rsidR="00876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</w:t>
      </w:r>
      <w:proofErr w:type="gramStart"/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эксперту</w:t>
      </w:r>
      <w:r w:rsidR="006A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Ивановского сельсовета</w:t>
      </w:r>
      <w:r w:rsidR="006A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6A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(Волобуева Т.Н.)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аренды муниципального имущества обеспечить: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</w:t>
      </w:r>
      <w:r w:rsidR="00876D05">
        <w:rPr>
          <w:rFonts w:ascii="Times New Roman" w:hAnsi="Times New Roman" w:cs="Times New Roman"/>
          <w:sz w:val="24"/>
          <w:szCs w:val="24"/>
        </w:rPr>
        <w:t xml:space="preserve">образования «Ивановский сельсовет» </w:t>
      </w:r>
      <w:proofErr w:type="spellStart"/>
      <w:r w:rsidR="00876D05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876D0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037A9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 xml:space="preserve"> (в том числе земельных участков), за апрель - июнь 2020 года на срок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предложенный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такими арендаторами, но не </w:t>
      </w:r>
      <w:r w:rsidR="005037A9">
        <w:rPr>
          <w:rFonts w:ascii="Times New Roman" w:hAnsi="Times New Roman" w:cs="Times New Roman"/>
          <w:sz w:val="24"/>
          <w:szCs w:val="24"/>
        </w:rPr>
        <w:t xml:space="preserve">позднее 31 декабря </w:t>
      </w:r>
      <w:r w:rsidRPr="007B2DE5">
        <w:rPr>
          <w:rFonts w:ascii="Times New Roman" w:hAnsi="Times New Roman" w:cs="Times New Roman"/>
          <w:sz w:val="24"/>
          <w:szCs w:val="24"/>
        </w:rPr>
        <w:t>2021 года;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lastRenderedPageBreak/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утвержденных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</w:t>
      </w:r>
      <w:r w:rsidR="00503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 03.04.2020 №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</w:t>
      </w:r>
      <w:r w:rsidRPr="007B2DE5">
        <w:rPr>
          <w:rFonts w:ascii="Times New Roman" w:hAnsi="Times New Roman" w:cs="Times New Roman"/>
          <w:sz w:val="24"/>
          <w:szCs w:val="24"/>
        </w:rPr>
        <w:t>, заключение дополнительных соглашений, предусматривающих освобождение таких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арендаторов от уплаты арендных платежей по договорам аренды муниципального имущества, составляющего муниципальную казну 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 xml:space="preserve">образования «Ивановский сельсовет» </w:t>
      </w:r>
      <w:proofErr w:type="spellStart"/>
      <w:r w:rsidR="00CF45D2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CF45D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037A9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 xml:space="preserve"> (в том числе земельных участков), за апрель - июнь 2020 года.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</w:t>
      </w:r>
      <w:r w:rsidR="00CF45D2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 xml:space="preserve">образования «Ивановский сельсовет» </w:t>
      </w:r>
      <w:proofErr w:type="spellStart"/>
      <w:r w:rsidR="00CF45D2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CF45D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 </w:t>
      </w:r>
      <w:r w:rsidRPr="007B2DE5">
        <w:rPr>
          <w:rFonts w:ascii="Times New Roman" w:hAnsi="Times New Roman" w:cs="Times New Roman"/>
          <w:sz w:val="24"/>
          <w:szCs w:val="24"/>
        </w:rPr>
        <w:t>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>);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г) подпункты «а» и «б» настоящего пункта распространяются на правоотношения, вытекающие из договоров на размещение нестационарных торговых объектов на территории города Курска.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</w:t>
      </w:r>
      <w:proofErr w:type="gramStart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эксперту Администрации Ивановского сельсовета </w:t>
      </w:r>
      <w:proofErr w:type="spellStart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(Волобуева Т.Н.)</w:t>
      </w:r>
      <w:r w:rsidR="00CF45D2"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DE5">
        <w:rPr>
          <w:rFonts w:ascii="Times New Roman" w:hAnsi="Times New Roman" w:cs="Times New Roman"/>
          <w:sz w:val="24"/>
          <w:szCs w:val="24"/>
        </w:rPr>
        <w:t xml:space="preserve">обеспечить в течение 30 календарных дней со дня обращения арендатора объекта недвижимого имущества, находящегося в муниципальной собственности 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 xml:space="preserve">образования «Ивановский сельсовет» </w:t>
      </w:r>
      <w:proofErr w:type="spellStart"/>
      <w:r w:rsidR="00CF45D2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CF45D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 xml:space="preserve">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B2D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DE5">
        <w:rPr>
          <w:rFonts w:ascii="Times New Roman" w:hAnsi="Times New Roman" w:cs="Times New Roman"/>
          <w:sz w:val="24"/>
          <w:szCs w:val="24"/>
        </w:rPr>
        <w:t xml:space="preserve"> инфекции, заключение дополнительного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соглашения, предусматривающего отсрочку уплаты арендной платы, предусмотренной в</w:t>
      </w:r>
      <w:r w:rsidR="005037A9">
        <w:rPr>
          <w:rFonts w:ascii="Times New Roman" w:hAnsi="Times New Roman" w:cs="Times New Roman"/>
          <w:sz w:val="24"/>
          <w:szCs w:val="24"/>
        </w:rPr>
        <w:t xml:space="preserve"> 2020 году, в соответствии </w:t>
      </w:r>
      <w:r w:rsidRPr="007B2DE5">
        <w:rPr>
          <w:rFonts w:ascii="Times New Roman" w:hAnsi="Times New Roman" w:cs="Times New Roman"/>
          <w:sz w:val="24"/>
          <w:szCs w:val="24"/>
        </w:rPr>
        <w:t xml:space="preserve">с требованиями к условиям и срокам </w:t>
      </w:r>
      <w:r w:rsidR="005037A9">
        <w:rPr>
          <w:rFonts w:ascii="Times New Roman" w:hAnsi="Times New Roman" w:cs="Times New Roman"/>
          <w:sz w:val="24"/>
          <w:szCs w:val="24"/>
        </w:rPr>
        <w:t xml:space="preserve">отсрочки уплаты арендной платы </w:t>
      </w:r>
      <w:r w:rsidRPr="007B2DE5">
        <w:rPr>
          <w:rFonts w:ascii="Times New Roman" w:hAnsi="Times New Roman" w:cs="Times New Roman"/>
          <w:sz w:val="24"/>
          <w:szCs w:val="24"/>
        </w:rPr>
        <w:t xml:space="preserve">по договорам аренды недвижимого имущества, утвержденными Постановлением Правительства Российской Федерации от 3 апреля 2020 года № 439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требований к условиям  и срокам отсрочки уплаты арендной платы по договорам аренды недвижимого имущества»</w:t>
      </w:r>
      <w:r w:rsidRPr="007B2D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hAnsi="Times New Roman" w:cs="Times New Roman"/>
          <w:sz w:val="24"/>
          <w:szCs w:val="24"/>
        </w:rPr>
        <w:t xml:space="preserve"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иных условиях, предложенных арендатором, по согласованию сторон.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3.</w:t>
      </w:r>
      <w:r w:rsidR="005037A9" w:rsidRPr="0050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Ивановского сельсовета </w:t>
      </w:r>
      <w:proofErr w:type="spellStart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(Волобуева Т.Н.)</w:t>
      </w:r>
      <w:r w:rsidR="00CF45D2"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DE5">
        <w:rPr>
          <w:rFonts w:ascii="Times New Roman" w:hAnsi="Times New Roman" w:cs="Times New Roman"/>
          <w:sz w:val="24"/>
          <w:szCs w:val="24"/>
        </w:rPr>
        <w:t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уплаты арендной платы по договорам аренды земельных участков, находящихся в собственности </w:t>
      </w:r>
      <w:r w:rsidR="00CF45D2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 xml:space="preserve">образования «Ивановский сельсовет» </w:t>
      </w:r>
      <w:proofErr w:type="spellStart"/>
      <w:r w:rsidR="00CF45D2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CF45D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 </w:t>
      </w:r>
      <w:r w:rsidRPr="007B2DE5">
        <w:rPr>
          <w:rFonts w:ascii="Times New Roman" w:hAnsi="Times New Roman" w:cs="Times New Roman"/>
          <w:sz w:val="24"/>
          <w:szCs w:val="24"/>
        </w:rPr>
        <w:t xml:space="preserve">и право государственной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на которые не разграничено, расположенных на территории 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 xml:space="preserve">образования «Ивановский сельсовет» </w:t>
      </w:r>
      <w:proofErr w:type="spellStart"/>
      <w:r w:rsidR="00CF45D2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CF45D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>, в пределах предоставленных полномочий (далее - отсрочка).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B2D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DE5">
        <w:rPr>
          <w:rFonts w:ascii="Times New Roman" w:hAnsi="Times New Roman" w:cs="Times New Roman"/>
          <w:sz w:val="24"/>
          <w:szCs w:val="24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от 10.03.2020 № 60-рг «О введении режима повышенной готовности».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3.2. Отсрочка предоставляется на срок с 1 апреля 2020 года до 1 октября 2020 года на следующих условиях: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hAnsi="Times New Roman" w:cs="Times New Roman"/>
          <w:sz w:val="24"/>
          <w:szCs w:val="24"/>
        </w:rPr>
        <w:t xml:space="preserve">в)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D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2DE5">
        <w:rPr>
          <w:rFonts w:ascii="Times New Roman" w:hAnsi="Times New Roman" w:cs="Times New Roman"/>
          <w:sz w:val="24"/>
          <w:szCs w:val="24"/>
        </w:rPr>
        <w:t>) предоставление отсрочки оформляется дополнительным соглашением к договору аренды;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</w:t>
      </w:r>
      <w:r w:rsidR="007B2DE5">
        <w:rPr>
          <w:rFonts w:ascii="Times New Roman" w:hAnsi="Times New Roman" w:cs="Times New Roman"/>
          <w:sz w:val="24"/>
          <w:szCs w:val="24"/>
        </w:rPr>
        <w:t xml:space="preserve">очки в соответствии с пунктом </w:t>
      </w:r>
      <w:r w:rsidRPr="007B2DE5">
        <w:rPr>
          <w:rFonts w:ascii="Times New Roman" w:hAnsi="Times New Roman" w:cs="Times New Roman"/>
          <w:sz w:val="24"/>
          <w:szCs w:val="24"/>
        </w:rPr>
        <w:t>3 настоящего постановления.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Меры экономической поддержки в связи с распространением новой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установленные пунктами 1 и 2 настоящего постановления, применяются в отношении договор</w:t>
      </w:r>
      <w:r w:rsid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заключенных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принятия в 2020 году </w:t>
      </w:r>
      <w:r w:rsidRPr="007B2DE5">
        <w:rPr>
          <w:rFonts w:ascii="Times New Roman" w:hAnsi="Times New Roman" w:cs="Times New Roman"/>
          <w:sz w:val="24"/>
          <w:szCs w:val="24"/>
        </w:rPr>
        <w:t>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</w:t>
      </w:r>
      <w:proofErr w:type="gramStart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эксперту Администрации Ивановского сельсовета </w:t>
      </w:r>
      <w:proofErr w:type="spellStart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(Волобуева Т.Н.)</w:t>
      </w:r>
      <w:r w:rsidR="00870A3E"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в 2020 году Администрацией Курской области в соответствии   со статьей 11 Федерального закона </w:t>
      </w:r>
      <w:r w:rsidRPr="007B2DE5">
        <w:rPr>
          <w:rFonts w:ascii="Times New Roman" w:hAnsi="Times New Roman" w:cs="Times New Roman"/>
          <w:sz w:val="24"/>
          <w:szCs w:val="24"/>
        </w:rPr>
        <w:t xml:space="preserve">от 21.12.1994 № 68-ФЗ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защите населения и территорий от ч</w:t>
      </w:r>
      <w:r w:rsid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резвычайных ситуаций природного</w:t>
      </w:r>
      <w:proofErr w:type="gram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техногенного характера» решения о введении режима повышенной готовности (чрезвычайной ситуации) на территории Курской области.</w:t>
      </w:r>
    </w:p>
    <w:p w:rsidR="00CB17E4" w:rsidRPr="006768AE" w:rsidRDefault="006768AE" w:rsidP="0067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8AE">
        <w:rPr>
          <w:rFonts w:ascii="Times New Roman" w:eastAsia="Calibri" w:hAnsi="Times New Roman" w:cs="Times New Roman"/>
          <w:sz w:val="24"/>
          <w:szCs w:val="24"/>
        </w:rPr>
        <w:t>6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</w:t>
      </w:r>
      <w:proofErr w:type="gramStart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эксперту Администрации Ивановского сельсовета </w:t>
      </w:r>
      <w:proofErr w:type="spellStart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(Волобуева Т.Н.)</w:t>
      </w:r>
      <w:r w:rsidR="00870A3E"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 xml:space="preserve">обеспечить размещение настоящего постановления на официальном сайте Администрации </w:t>
      </w:r>
      <w:r w:rsidR="00870A3E">
        <w:rPr>
          <w:rFonts w:ascii="Times New Roman" w:eastAsia="Calibri" w:hAnsi="Times New Roman" w:cs="Times New Roman"/>
          <w:sz w:val="24"/>
          <w:szCs w:val="24"/>
        </w:rPr>
        <w:t xml:space="preserve">Ивановского сельсовета </w:t>
      </w:r>
      <w:proofErr w:type="spellStart"/>
      <w:r w:rsidR="00F16F4B">
        <w:rPr>
          <w:rFonts w:ascii="Times New Roman" w:eastAsia="Calibri" w:hAnsi="Times New Roman" w:cs="Times New Roman"/>
          <w:sz w:val="24"/>
          <w:szCs w:val="24"/>
        </w:rPr>
        <w:t>Солнцевского</w:t>
      </w:r>
      <w:proofErr w:type="spellEnd"/>
      <w:r w:rsidR="00F16F4B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>и информационно-телекоммуникационной сети «Интернет».</w:t>
      </w:r>
    </w:p>
    <w:p w:rsidR="006768AE" w:rsidRPr="006768AE" w:rsidRDefault="006768AE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AE">
        <w:rPr>
          <w:rFonts w:ascii="Times New Roman" w:eastAsia="Calibri" w:hAnsi="Times New Roman" w:cs="Times New Roman"/>
          <w:sz w:val="24"/>
          <w:szCs w:val="24"/>
        </w:rPr>
        <w:t>7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768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68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870A3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768AE" w:rsidRPr="006768AE" w:rsidRDefault="006768AE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8. Постановление вступает в силу со дня его подписания.</w:t>
      </w:r>
    </w:p>
    <w:p w:rsidR="00CB17E4" w:rsidRPr="006768AE" w:rsidRDefault="00CB17E4" w:rsidP="0067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7E4" w:rsidRPr="006768AE" w:rsidRDefault="00CB17E4" w:rsidP="0067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A3E" w:rsidRDefault="00870A3E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7B2DE5" w:rsidRPr="00676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Ивановского сельсовета</w:t>
      </w:r>
      <w:r w:rsidR="007B2DE5" w:rsidRPr="00676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DE5" w:rsidRPr="006768AE" w:rsidRDefault="007B2DE5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AE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6768A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</w:t>
      </w:r>
      <w:r w:rsidR="00870A3E">
        <w:rPr>
          <w:rFonts w:ascii="Times New Roman" w:hAnsi="Times New Roman" w:cs="Times New Roman"/>
          <w:sz w:val="24"/>
          <w:szCs w:val="24"/>
        </w:rPr>
        <w:t>Т.П.Никифорова</w:t>
      </w:r>
    </w:p>
    <w:p w:rsidR="007B2DE5" w:rsidRPr="006768AE" w:rsidRDefault="007B2DE5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2DE5" w:rsidRPr="006768AE" w:rsidSect="006768AE">
      <w:pgSz w:w="11906" w:h="16838"/>
      <w:pgMar w:top="851" w:right="850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646" w:rsidRDefault="00017646" w:rsidP="00CB17E4">
      <w:pPr>
        <w:spacing w:after="0" w:line="240" w:lineRule="auto"/>
      </w:pPr>
      <w:r>
        <w:separator/>
      </w:r>
    </w:p>
  </w:endnote>
  <w:endnote w:type="continuationSeparator" w:id="0">
    <w:p w:rsidR="00017646" w:rsidRDefault="00017646" w:rsidP="00CB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646" w:rsidRDefault="00017646" w:rsidP="00CB17E4">
      <w:pPr>
        <w:spacing w:after="0" w:line="240" w:lineRule="auto"/>
      </w:pPr>
      <w:r>
        <w:separator/>
      </w:r>
    </w:p>
  </w:footnote>
  <w:footnote w:type="continuationSeparator" w:id="0">
    <w:p w:rsidR="00017646" w:rsidRDefault="00017646" w:rsidP="00CB1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B17E4"/>
    <w:rsid w:val="00017646"/>
    <w:rsid w:val="000401ED"/>
    <w:rsid w:val="000A6094"/>
    <w:rsid w:val="0024273A"/>
    <w:rsid w:val="00406B28"/>
    <w:rsid w:val="005037A9"/>
    <w:rsid w:val="00646DC4"/>
    <w:rsid w:val="006768AE"/>
    <w:rsid w:val="006A00F5"/>
    <w:rsid w:val="007B2DE5"/>
    <w:rsid w:val="00845F8A"/>
    <w:rsid w:val="00870A3E"/>
    <w:rsid w:val="00876D05"/>
    <w:rsid w:val="008D6A80"/>
    <w:rsid w:val="009D6FB7"/>
    <w:rsid w:val="00A558E5"/>
    <w:rsid w:val="00A60ED7"/>
    <w:rsid w:val="00AD36EC"/>
    <w:rsid w:val="00AE77F0"/>
    <w:rsid w:val="00C02A8E"/>
    <w:rsid w:val="00CB17E4"/>
    <w:rsid w:val="00CF45D2"/>
    <w:rsid w:val="00DC0559"/>
    <w:rsid w:val="00DE3024"/>
    <w:rsid w:val="00E863A5"/>
    <w:rsid w:val="00EA55C1"/>
    <w:rsid w:val="00EE3D38"/>
    <w:rsid w:val="00F16F4B"/>
    <w:rsid w:val="00F4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C86E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3">
    <w:name w:val="Heading 3"/>
    <w:basedOn w:val="a"/>
    <w:next w:val="a"/>
    <w:link w:val="3"/>
    <w:semiHidden/>
    <w:unhideWhenUsed/>
    <w:qFormat/>
    <w:rsid w:val="00C86E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a0"/>
    <w:link w:val="Heading2"/>
    <w:semiHidden/>
    <w:qFormat/>
    <w:rsid w:val="00C8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">
    <w:name w:val="Заголовок 3 Знак"/>
    <w:basedOn w:val="a0"/>
    <w:link w:val="Heading3"/>
    <w:semiHidden/>
    <w:qFormat/>
    <w:rsid w:val="00C8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7C7C3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F6F8D"/>
  </w:style>
  <w:style w:type="character" w:customStyle="1" w:styleId="a5">
    <w:name w:val="Нижний колонтитул Знак"/>
    <w:basedOn w:val="a0"/>
    <w:uiPriority w:val="99"/>
    <w:qFormat/>
    <w:rsid w:val="004F6F8D"/>
  </w:style>
  <w:style w:type="paragraph" w:customStyle="1" w:styleId="a6">
    <w:name w:val="Заголовок"/>
    <w:basedOn w:val="a"/>
    <w:next w:val="a7"/>
    <w:qFormat/>
    <w:rsid w:val="00CB17E4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7">
    <w:name w:val="Body Text"/>
    <w:basedOn w:val="a"/>
    <w:rsid w:val="00CB17E4"/>
    <w:pPr>
      <w:spacing w:after="140"/>
    </w:pPr>
  </w:style>
  <w:style w:type="paragraph" w:styleId="a8">
    <w:name w:val="List"/>
    <w:basedOn w:val="a7"/>
    <w:rsid w:val="00CB17E4"/>
    <w:rPr>
      <w:rFonts w:ascii="Times New Roman" w:hAnsi="Times New Roman" w:cs="Mangal"/>
    </w:rPr>
  </w:style>
  <w:style w:type="paragraph" w:customStyle="1" w:styleId="Caption">
    <w:name w:val="Caption"/>
    <w:basedOn w:val="a"/>
    <w:qFormat/>
    <w:rsid w:val="00CB17E4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9">
    <w:name w:val="index heading"/>
    <w:basedOn w:val="a"/>
    <w:qFormat/>
    <w:rsid w:val="00CB17E4"/>
    <w:pPr>
      <w:suppressLineNumbers/>
    </w:pPr>
    <w:rPr>
      <w:rFonts w:ascii="Times New Roman" w:hAnsi="Times New Roman" w:cs="Mangal"/>
    </w:rPr>
  </w:style>
  <w:style w:type="paragraph" w:styleId="aa">
    <w:name w:val="No Spacing"/>
    <w:uiPriority w:val="1"/>
    <w:qFormat/>
    <w:rsid w:val="00320A8B"/>
  </w:style>
  <w:style w:type="paragraph" w:styleId="ab">
    <w:name w:val="caption"/>
    <w:basedOn w:val="a"/>
    <w:next w:val="a"/>
    <w:semiHidden/>
    <w:unhideWhenUsed/>
    <w:qFormat/>
    <w:rsid w:val="00320A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ko-KR"/>
    </w:rPr>
  </w:style>
  <w:style w:type="paragraph" w:customStyle="1" w:styleId="1">
    <w:name w:val="Обычный1"/>
    <w:qFormat/>
    <w:rsid w:val="00320A8B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420C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387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7C7C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CB17E4"/>
  </w:style>
  <w:style w:type="paragraph" w:customStyle="1" w:styleId="Header">
    <w:name w:val="Header"/>
    <w:basedOn w:val="a"/>
    <w:uiPriority w:val="99"/>
    <w:unhideWhenUsed/>
    <w:rsid w:val="004F6F8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F6F8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header"/>
    <w:basedOn w:val="a"/>
    <w:link w:val="10"/>
    <w:uiPriority w:val="99"/>
    <w:semiHidden/>
    <w:unhideWhenUsed/>
    <w:rsid w:val="006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0"/>
    <w:uiPriority w:val="99"/>
    <w:semiHidden/>
    <w:rsid w:val="006768AE"/>
  </w:style>
  <w:style w:type="paragraph" w:styleId="af1">
    <w:name w:val="footer"/>
    <w:basedOn w:val="a"/>
    <w:link w:val="11"/>
    <w:uiPriority w:val="99"/>
    <w:semiHidden/>
    <w:unhideWhenUsed/>
    <w:rsid w:val="006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1"/>
    <w:uiPriority w:val="99"/>
    <w:semiHidden/>
    <w:rsid w:val="00676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73F0-C3BB-44CA-8794-201F63C5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>АДМИНИСТРАЦИЯ </vt:lpstr>
      <vt:lpstr>ИВАНОВСКОГО СЕЛЬСОВЕТА </vt:lpstr>
      <vt:lpstr>СОЛНЦЕВСКОГО РАЙОНА КУРСКОЙ ОБЛАСТИ</vt:lpstr>
    </vt:vector>
  </TitlesOfParts>
  <Company>Microsoft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</dc:creator>
  <cp:lastModifiedBy>Администратор</cp:lastModifiedBy>
  <cp:revision>11</cp:revision>
  <cp:lastPrinted>2020-05-18T09:09:00Z</cp:lastPrinted>
  <dcterms:created xsi:type="dcterms:W3CDTF">2020-05-29T08:06:00Z</dcterms:created>
  <dcterms:modified xsi:type="dcterms:W3CDTF">2020-05-29T17:18:00Z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