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47" w:rsidRPr="00BE5ADD" w:rsidRDefault="00325147" w:rsidP="00325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6030" cy="12166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147" w:rsidRPr="00BE5ADD" w:rsidRDefault="00325147" w:rsidP="00325147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BE5ADD">
        <w:rPr>
          <w:rFonts w:ascii="Times New Roman" w:hAnsi="Times New Roman" w:cs="Times New Roman"/>
          <w:b/>
          <w:sz w:val="28"/>
          <w:szCs w:val="28"/>
        </w:rPr>
        <w:br/>
        <w:t>ИВАНОВСКОГО СЕЛЬСОВЕТА</w:t>
      </w:r>
      <w:r w:rsidRPr="00BE5ADD">
        <w:rPr>
          <w:rFonts w:ascii="Times New Roman" w:hAnsi="Times New Roman" w:cs="Times New Roman"/>
          <w:b/>
          <w:sz w:val="28"/>
          <w:szCs w:val="28"/>
        </w:rPr>
        <w:br/>
        <w:t>СОЛНЦЕВСКОГО РАЙОНА КУРСКОЙ ОБЛАСТИ</w:t>
      </w:r>
    </w:p>
    <w:p w:rsidR="00325147" w:rsidRPr="00BE5ADD" w:rsidRDefault="00325147" w:rsidP="00325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5147" w:rsidRPr="00BE5ADD" w:rsidRDefault="009E0C06" w:rsidP="00325147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25147" w:rsidRPr="00BE5AD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10 сентября 2020 года</w:t>
      </w:r>
      <w:r w:rsidR="00325147" w:rsidRPr="00BE5A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№78</w:t>
      </w:r>
    </w:p>
    <w:p w:rsidR="00325147" w:rsidRPr="00BE5ADD" w:rsidRDefault="00325147" w:rsidP="00325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57D" w:rsidRPr="00BE5ADD" w:rsidRDefault="0036557D" w:rsidP="003251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порядка составления и ведения сводной бюджетной росписи бюджета муниципального 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</w:t>
      </w:r>
      <w:r w:rsidR="00325147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Солнцевского района 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Курской области, бюджетных росписей главных распорядителей (распорядителей) средств бюджета 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</w:t>
      </w:r>
      <w:r w:rsidR="00325147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Ивановский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Курской области и главных администраторов источников финансирования дефицита бюджета 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</w:t>
      </w:r>
      <w:r w:rsidR="00325147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Ивановский 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Солнцевского</w:t>
      </w:r>
      <w:proofErr w:type="spellEnd"/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:rsidR="0036557D" w:rsidRPr="00BE5ADD" w:rsidRDefault="0036557D" w:rsidP="0036557D">
      <w:pPr>
        <w:tabs>
          <w:tab w:val="left" w:pos="828"/>
        </w:tabs>
        <w:spacing w:after="0" w:line="23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7D" w:rsidRPr="00BE5ADD" w:rsidRDefault="0036557D" w:rsidP="008D77E1">
      <w:pPr>
        <w:tabs>
          <w:tab w:val="left" w:pos="828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1 статьи 217 и пунктом 1 статьи 219.1 Бюджетного кодекса Российской Федерации</w:t>
      </w:r>
      <w:r w:rsidR="008D77E1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333966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</w:t>
      </w:r>
      <w:r w:rsidR="008D77E1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Солнцевского района Курской области</w:t>
      </w:r>
      <w:proofErr w:type="gramStart"/>
      <w:r w:rsidR="00BB1096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147" w:rsidRPr="00BE5A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5147" w:rsidRPr="00BE5ADD">
        <w:rPr>
          <w:rFonts w:ascii="Times New Roman" w:hAnsi="Times New Roman" w:cs="Times New Roman"/>
          <w:sz w:val="28"/>
          <w:szCs w:val="28"/>
        </w:rPr>
        <w:t>остановляет</w:t>
      </w:r>
      <w:r w:rsidR="00CD2101" w:rsidRPr="00BE5ADD">
        <w:rPr>
          <w:rFonts w:ascii="Times New Roman" w:hAnsi="Times New Roman" w:cs="Times New Roman"/>
          <w:sz w:val="28"/>
          <w:szCs w:val="28"/>
        </w:rPr>
        <w:t>:</w:t>
      </w:r>
    </w:p>
    <w:p w:rsidR="0036557D" w:rsidRPr="00BE5ADD" w:rsidRDefault="0036557D" w:rsidP="0036557D">
      <w:pPr>
        <w:numPr>
          <w:ilvl w:val="0"/>
          <w:numId w:val="1"/>
        </w:numPr>
        <w:tabs>
          <w:tab w:val="left" w:pos="909"/>
        </w:tabs>
        <w:spacing w:after="0" w:line="247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составления и ведения сводной бюджетной росписи бюджета муниципального 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</w:t>
      </w:r>
      <w:r w:rsidR="00325147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Курской области, бюджетных росписей главных распорядителей (распорядителей) средств бюджета муниципального 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</w:t>
      </w:r>
      <w:r w:rsidR="00325147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Курской области и главных администраторов источников финансирования дефицита бюджета муниципального 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</w:t>
      </w:r>
      <w:r w:rsidR="00325147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Солнцевского</w:t>
      </w:r>
      <w:proofErr w:type="spellEnd"/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Курской области</w:t>
      </w: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57D" w:rsidRPr="00BE5ADD" w:rsidRDefault="0036557D" w:rsidP="0036557D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7D" w:rsidRPr="00BE5ADD" w:rsidRDefault="0036557D" w:rsidP="0036557D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7D" w:rsidRPr="00BE5ADD" w:rsidRDefault="008D77E1" w:rsidP="008D77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распространяется на правоотношения, возникшие с 1 января 2020 года.</w:t>
      </w:r>
    </w:p>
    <w:p w:rsidR="0036557D" w:rsidRPr="00BE5ADD" w:rsidRDefault="0036557D" w:rsidP="00365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7E1" w:rsidRPr="00BE5ADD" w:rsidRDefault="00333966" w:rsidP="0072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.</w:t>
      </w:r>
      <w:r w:rsidR="00720D9F" w:rsidRPr="00BE5A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20D9F" w:rsidRPr="00BE5ADD">
        <w:rPr>
          <w:rFonts w:ascii="Times New Roman" w:hAnsi="Times New Roman" w:cs="Times New Roman"/>
          <w:sz w:val="28"/>
          <w:szCs w:val="28"/>
        </w:rPr>
        <w:t>лав</w:t>
      </w:r>
      <w:r w:rsidRPr="00BE5ADD">
        <w:rPr>
          <w:rFonts w:ascii="Times New Roman" w:hAnsi="Times New Roman" w:cs="Times New Roman"/>
          <w:sz w:val="28"/>
          <w:szCs w:val="28"/>
        </w:rPr>
        <w:t>ы</w:t>
      </w:r>
      <w:r w:rsidR="009B49F2" w:rsidRPr="00BE5ADD">
        <w:rPr>
          <w:rFonts w:ascii="Times New Roman" w:hAnsi="Times New Roman" w:cs="Times New Roman"/>
          <w:sz w:val="28"/>
          <w:szCs w:val="28"/>
        </w:rPr>
        <w:t xml:space="preserve"> Ивановского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20D9F" w:rsidRPr="00BE5ADD" w:rsidRDefault="00720D9F" w:rsidP="0072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       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                  Т.П.Никифорова</w:t>
      </w:r>
    </w:p>
    <w:p w:rsidR="008D77E1" w:rsidRPr="00BE5ADD" w:rsidRDefault="008D77E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49F2" w:rsidRPr="00BE5ADD" w:rsidRDefault="009B49F2" w:rsidP="00325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9F2" w:rsidRPr="00BE5ADD" w:rsidRDefault="009B49F2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722C1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 </w:t>
      </w:r>
      <w:r w:rsidR="00720D9F" w:rsidRPr="00BE5ADD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25147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20D9F" w:rsidRPr="00BE5ADD" w:rsidRDefault="00333966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722C1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</w:p>
    <w:p w:rsidR="000722C1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722C1" w:rsidRPr="00BE5ADD" w:rsidRDefault="000F3C6D" w:rsidP="00720D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от </w:t>
      </w:r>
      <w:r w:rsidR="009E0C06">
        <w:rPr>
          <w:rFonts w:ascii="Times New Roman" w:hAnsi="Times New Roman" w:cs="Times New Roman"/>
          <w:sz w:val="28"/>
          <w:szCs w:val="28"/>
        </w:rPr>
        <w:t>10</w:t>
      </w:r>
      <w:r w:rsidR="009B49F2" w:rsidRPr="00BE5ADD">
        <w:rPr>
          <w:rFonts w:ascii="Times New Roman" w:hAnsi="Times New Roman" w:cs="Times New Roman"/>
          <w:sz w:val="28"/>
          <w:szCs w:val="28"/>
        </w:rPr>
        <w:t>.09.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2020 г. № </w:t>
      </w:r>
      <w:r w:rsidR="009E0C06">
        <w:rPr>
          <w:rFonts w:ascii="Times New Roman" w:hAnsi="Times New Roman" w:cs="Times New Roman"/>
          <w:sz w:val="28"/>
          <w:szCs w:val="28"/>
        </w:rPr>
        <w:t>78</w:t>
      </w:r>
    </w:p>
    <w:p w:rsidR="00720D9F" w:rsidRPr="00BE5ADD" w:rsidRDefault="00720D9F" w:rsidP="00720D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F60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722C1" w:rsidRPr="00BE5ADD" w:rsidRDefault="000722C1" w:rsidP="00072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бюджета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Ивановский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области, бюджетных росписей главных распорядителей (распорядителей) средств бюджета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Ивановский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и главных администраторов источников финансирования дефицита бюджета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Ивановский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="00720D9F" w:rsidRPr="00BE5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A72F16" w:rsidRPr="00BE5ADD" w:rsidRDefault="000722C1" w:rsidP="00684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и ведения сводной бюджетной росписи бюджета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Ивановский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>Курской области (далее по тексту – сводная бюджетная роспись, местный бюджет),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(далее соответственно – бюджетные росписи, главные распорядители (распорядители) средств, главные администраторы источников) разработан в соответствии со статьями 217 и 219.1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>Российской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 xml:space="preserve">Федерации, решением Собрания </w:t>
      </w:r>
      <w:r w:rsidR="00333966" w:rsidRPr="00BE5ADD">
        <w:rPr>
          <w:rFonts w:ascii="Times New Roman" w:hAnsi="Times New Roman" w:cs="Times New Roman"/>
          <w:sz w:val="28"/>
          <w:szCs w:val="28"/>
        </w:rPr>
        <w:t>депутатов Ивановского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E5ADD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о бюджете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Ивановский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на очередной финансовый год и на плановый период, в целях организации исполнения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0722C1" w:rsidRPr="00BE5ADD" w:rsidRDefault="000722C1" w:rsidP="00A72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I.</w:t>
      </w:r>
      <w:r w:rsidRPr="00BE5ADD">
        <w:rPr>
          <w:rFonts w:ascii="Times New Roman" w:hAnsi="Times New Roman" w:cs="Times New Roman"/>
          <w:b/>
          <w:sz w:val="28"/>
          <w:szCs w:val="28"/>
        </w:rPr>
        <w:tab/>
        <w:t>Состав сводной бюджетной росписи местного бюджета, порядок ее составления и утверждения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1.</w:t>
      </w:r>
      <w:r w:rsidRPr="00BE5A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Сводная бюджетная роспись составляется Администраци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ей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(далее – </w:t>
      </w:r>
      <w:r w:rsidR="00C76589" w:rsidRPr="00BE5ADD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BE5ADD">
        <w:rPr>
          <w:rFonts w:ascii="Times New Roman" w:hAnsi="Times New Roman" w:cs="Times New Roman"/>
          <w:sz w:val="28"/>
          <w:szCs w:val="28"/>
        </w:rPr>
        <w:t>) на очередной финансовый год и плановый период по форме, согласно приложению № 1 к настоящему Порядку и утверждается</w:t>
      </w:r>
      <w:r w:rsidR="00504667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325147" w:rsidRPr="00BE5ADD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E5ADD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BE5ADD">
        <w:rPr>
          <w:rFonts w:ascii="Times New Roman" w:hAnsi="Times New Roman" w:cs="Times New Roman"/>
          <w:sz w:val="28"/>
          <w:szCs w:val="28"/>
        </w:rPr>
        <w:t xml:space="preserve"> района Курской области до начала очередного финансового года, за исключением случаев, предусмотренных статьями 190 и 191 Бюджетного кодекса Российской Федерации.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 xml:space="preserve"> Ответственность за формирование сводной бюджетной росписи несет </w:t>
      </w:r>
      <w:r w:rsidR="00787059" w:rsidRPr="00BE5ADD">
        <w:rPr>
          <w:rFonts w:ascii="Times New Roman" w:hAnsi="Times New Roman" w:cs="Times New Roman"/>
          <w:sz w:val="28"/>
          <w:szCs w:val="28"/>
        </w:rPr>
        <w:t xml:space="preserve">главный специалист-эксперт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787059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2.</w:t>
      </w:r>
      <w:r w:rsidRPr="00BE5ADD">
        <w:rPr>
          <w:rFonts w:ascii="Times New Roman" w:hAnsi="Times New Roman" w:cs="Times New Roman"/>
          <w:sz w:val="28"/>
          <w:szCs w:val="28"/>
        </w:rPr>
        <w:tab/>
        <w:t>В состав сводной бюджетной росписи включаются: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1) бюджетные  ассигнования  по  расходам  местного  бюджета  на  очередной финансовый год и плановый период в разрезе: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- главных распорядителей средств;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- разделов, подразделов, целевых статей (муниципальных программ и непрограммных направлений деятельности);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- групп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>;</w:t>
      </w:r>
    </w:p>
    <w:p w:rsidR="000722C1" w:rsidRPr="00BE5ADD" w:rsidRDefault="00634965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 2)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по управлению остатками средств на едином счете бюджета.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3. Показатели сводной бюджетной росписи с учетом изменений должны соответствовать показателям Решения о бюджете муниципального </w:t>
      </w:r>
      <w:r w:rsidR="00C76589" w:rsidRPr="00BE5ADD">
        <w:rPr>
          <w:rFonts w:ascii="Times New Roman" w:hAnsi="Times New Roman" w:cs="Times New Roman"/>
          <w:sz w:val="28"/>
          <w:szCs w:val="28"/>
        </w:rPr>
        <w:t>образования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E5ADD">
        <w:rPr>
          <w:rFonts w:ascii="Times New Roman" w:hAnsi="Times New Roman" w:cs="Times New Roman"/>
          <w:sz w:val="28"/>
          <w:szCs w:val="28"/>
        </w:rPr>
        <w:t xml:space="preserve">» 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Pr="00BE5ADD">
        <w:rPr>
          <w:rFonts w:ascii="Times New Roman" w:hAnsi="Times New Roman" w:cs="Times New Roman"/>
          <w:sz w:val="28"/>
          <w:szCs w:val="28"/>
        </w:rPr>
        <w:t>Курской области на очередной финансовый год и плановый период (далее – Решение о местном бюджете).</w:t>
      </w:r>
    </w:p>
    <w:p w:rsidR="000722C1" w:rsidRPr="00BE5ADD" w:rsidRDefault="00634965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722C1" w:rsidRPr="00BE5ADD">
        <w:rPr>
          <w:rFonts w:ascii="Times New Roman" w:hAnsi="Times New Roman" w:cs="Times New Roman"/>
          <w:sz w:val="28"/>
          <w:szCs w:val="28"/>
        </w:rPr>
        <w:t>Показатели сводной бюджетной росписи текущего финансового года и планового периода, утвержденные до принятия Решения о местном бюджете, прекращают свое действие в отношении первого и второго года планового периода со дня утверждения показателей сводной бюджетной росписи на очередной финансовый год и на плановый период, а в отношении показателей текущего финансового года - по завершении календарного года.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4. Утвержденные показатели сводной бюджетной росписи в связи с принятием Решения о местном бюджете доводятся до главных распорядителей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5. Бюджетные ассигнования по расходам местного бюджета формируются на основании Предложений главных распорядителей, включающих в себя разделы, подразделы, целевые статьи (муниципальные программы муниципального </w:t>
      </w:r>
      <w:r w:rsidR="00C76589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и непрограммные направления деятельности), группы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>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местного бюджета формируются на основании Предложений главных администраторов источников финансирования дефицита местного бюджета (далее - главные администраторов источников) в разрезе групп, подгрупп, статей (в т.ч. подстатей и элементов), видов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</w:t>
      </w:r>
      <w:r w:rsidR="007803D2" w:rsidRPr="00BE5ADD">
        <w:rPr>
          <w:rFonts w:ascii="Times New Roman" w:hAnsi="Times New Roman" w:cs="Times New Roman"/>
          <w:sz w:val="28"/>
          <w:szCs w:val="28"/>
        </w:rPr>
        <w:t>местного</w:t>
      </w:r>
      <w:r w:rsidRPr="00BE5ADD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6. Формирование Предложений главными распорядителями (главными администраторами источников) в сводную бюджетную роспись (далее - Предложения в сводную бюджетную роспись) осуществляется по форме согласно приложению N 4 к настоящему Порядку.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Предложения в сводную роспись главными распорядителями представляются </w:t>
      </w:r>
      <w:r w:rsidR="00C76589" w:rsidRPr="00BE5ADD">
        <w:rPr>
          <w:rFonts w:ascii="Times New Roman" w:hAnsi="Times New Roman" w:cs="Times New Roman"/>
          <w:sz w:val="28"/>
          <w:szCs w:val="28"/>
        </w:rPr>
        <w:t>главному специалисту-эксперту</w:t>
      </w:r>
      <w:r w:rsidRPr="00BE5A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E5ADD">
        <w:rPr>
          <w:rFonts w:ascii="Times New Roman" w:hAnsi="Times New Roman" w:cs="Times New Roman"/>
          <w:sz w:val="28"/>
          <w:szCs w:val="28"/>
        </w:rPr>
        <w:t>Солнцевского района Курской области на бумажном носителе.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II.</w:t>
      </w:r>
      <w:r w:rsidRPr="00BE5ADD">
        <w:rPr>
          <w:rFonts w:ascii="Times New Roman" w:hAnsi="Times New Roman" w:cs="Times New Roman"/>
          <w:b/>
          <w:sz w:val="28"/>
          <w:szCs w:val="28"/>
        </w:rPr>
        <w:tab/>
        <w:t>Лимиты бюджетных обязательств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5147" w:rsidRPr="00BE5ADD" w:rsidRDefault="00325147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по главным распорядителям утверждаются в целом на год по разделам, подразделам, целевым статьям (муниципальным программам муниципального </w:t>
      </w:r>
      <w:r w:rsidR="00C039C5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Ивановский </w:t>
      </w:r>
      <w:r w:rsidR="00C039C5" w:rsidRPr="00BE5ADD">
        <w:rPr>
          <w:rFonts w:ascii="Times New Roman" w:hAnsi="Times New Roman" w:cs="Times New Roman"/>
          <w:sz w:val="28"/>
          <w:szCs w:val="28"/>
        </w:rPr>
        <w:t>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и непрограммным направлениям деятельности), группам, подгруппам и элементам видов расходов классификации расходов местного бюджета,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634965" w:rsidRPr="00BE5ADD">
        <w:rPr>
          <w:rFonts w:ascii="Times New Roman" w:hAnsi="Times New Roman" w:cs="Times New Roman"/>
          <w:sz w:val="28"/>
          <w:szCs w:val="28"/>
        </w:rPr>
        <w:t>кодов классификации операций сектора государственного управления,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кодам цели в течение пяти рабочих дней со дня утверждения сводной бюджетной росписи.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DD">
        <w:rPr>
          <w:rFonts w:ascii="Times New Roman" w:hAnsi="Times New Roman" w:cs="Times New Roman"/>
          <w:sz w:val="28"/>
          <w:szCs w:val="28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сводной бюджетной росписи в связи с принятием Решения о местном бюджете на основании Предложений главных распорядителей по форме согласно приложению N 5 к настоящему Порядку.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утвержденные лимиты бюджетных обязательств в связи с принятием решения Собрания 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E5ADD">
        <w:rPr>
          <w:rFonts w:ascii="Times New Roman" w:hAnsi="Times New Roman" w:cs="Times New Roman"/>
          <w:sz w:val="28"/>
          <w:szCs w:val="28"/>
        </w:rPr>
        <w:t>Солнцевского района Курской области о внесении изменений в Решение о местном бюджете осуществляется в течение десяти рабочих дней с даты вступления в силу названного решения и оформляется Справкой по форме согласно приложению N 2 к настоящему Порядку.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7.1. Утверждение изменений лимитов бюджетных обязательств на очередной финансовый год и на первый год планового периода, а также утверждение лимитов бюджетных обязательств на второй год планового периода в связи с принятием Решения о местном бюджете осуществляется согласно приложению N 3 к настоящему Порядку.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8. 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муниципального </w:t>
      </w:r>
      <w:r w:rsidR="00C039C5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и непрограммные направления деятельности), группы, подгруппы и элементы видов расходов классификации расходов местного бюджета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,</w:t>
      </w:r>
      <w:r w:rsidR="00634965" w:rsidRPr="00BE5A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34965" w:rsidRPr="00BE5ADD">
        <w:rPr>
          <w:rFonts w:ascii="Times New Roman" w:hAnsi="Times New Roman" w:cs="Times New Roman"/>
          <w:sz w:val="28"/>
          <w:szCs w:val="28"/>
        </w:rPr>
        <w:t>оды классификации операций сектора государственного управления,</w:t>
      </w:r>
      <w:r w:rsidRPr="00BE5ADD">
        <w:rPr>
          <w:rFonts w:ascii="Times New Roman" w:hAnsi="Times New Roman" w:cs="Times New Roman"/>
          <w:sz w:val="28"/>
          <w:szCs w:val="28"/>
        </w:rPr>
        <w:t xml:space="preserve"> а также коды цели.</w:t>
      </w:r>
    </w:p>
    <w:p w:rsidR="000722C1" w:rsidRPr="00BE5ADD" w:rsidRDefault="00634965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r w:rsidR="000722C1" w:rsidRPr="00BE5ADD">
        <w:rPr>
          <w:rFonts w:ascii="Times New Roman" w:hAnsi="Times New Roman" w:cs="Times New Roman"/>
          <w:sz w:val="28"/>
          <w:szCs w:val="28"/>
        </w:rPr>
        <w:t>При формировании предложений главных распорядителей в лимиты бюджетных обязательств (далее - Предложения в лимиты бюджетных обязательств)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Предложения в лимиты бюджетных обязатель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ств </w:t>
      </w:r>
      <w:r w:rsidR="00634965" w:rsidRPr="00BE5AD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634965" w:rsidRPr="00BE5ADD">
        <w:rPr>
          <w:rFonts w:ascii="Times New Roman" w:hAnsi="Times New Roman" w:cs="Times New Roman"/>
          <w:sz w:val="28"/>
          <w:szCs w:val="28"/>
        </w:rPr>
        <w:t>едоставляются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главному специалисту-эксперту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C039C5" w:rsidRPr="00BE5ADD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634965" w:rsidRPr="00BE5ADD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BE5AD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N 5 к настоящему Порядку. 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9. Лимиты бюджетных обязательств по источникам финансирования дефицита местного бюджета не формируются.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9.1. Лимиты бюджетных обязательств утверждаются в пределах бюджетных ассигнований, установленных Решением о местном бюджете.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9.2. В процессе исполнения местного бюджета в текущем финансовом году при поступлении запланированных доходов и источников финансирования дефицита местного бюджета лимиты бюджетных обязательств могут корректироваться в сторону увеличения.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III.</w:t>
      </w:r>
      <w:r w:rsidRPr="00BE5ADD">
        <w:rPr>
          <w:rFonts w:ascii="Times New Roman" w:hAnsi="Times New Roman" w:cs="Times New Roman"/>
          <w:b/>
          <w:sz w:val="28"/>
          <w:szCs w:val="28"/>
        </w:rPr>
        <w:tab/>
        <w:t>Доведение показателей сводной бюджетной росписи и лимитов бюджетных обязательств до главных распорядителей (главных администраторов источников)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Доведение показателей сводной росписи и лимитов бюджетных обязательств до главных распорядителей (главных администраторов источников) осуществляется </w:t>
      </w:r>
      <w:r w:rsidR="00C85085" w:rsidRPr="00BE5AD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утверждения (изменения) сводной росписи и лимитов бюджетных обязательств, в связи с принятием Решения о местном бюджете и решения Собрания</w:t>
      </w:r>
      <w:r w:rsidR="00C85085" w:rsidRPr="00BE5AD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C85085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о внесении изменений в Решение о местном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>бюджете по форме: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DD">
        <w:rPr>
          <w:rFonts w:ascii="Times New Roman" w:hAnsi="Times New Roman" w:cs="Times New Roman"/>
          <w:sz w:val="28"/>
          <w:szCs w:val="28"/>
        </w:rPr>
        <w:t>- показатели (изменения) сводной росписи на очередной (текущий) финансовый год и на плановый период по соответствующему главному распорядителю (главному администратору источников) в форме "Уведомления о бюджетных ассигнованиях (изменении бюджетных ассигнований) по расходам", "Уведомления о бюджетных ассигнованиях (изменении бюджетных ассигнований) по источникам финансирования дефицита бюджета" согласно приложениям NN 6, 7 к настоящему Порядку;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- лимиты бюджетных обязательств по расходам на очередной (текущий) финансовый год и на плановый период (изменения) по формам "Уведомление о лимитах бюджетных обязательств (изменении лимитов бюджетных обязательств) по расходам" соответственн</w:t>
      </w:r>
      <w:r w:rsidR="00684F34" w:rsidRPr="00BE5AD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84F34" w:rsidRPr="00BE5AD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684F34" w:rsidRPr="00BE5ADD">
        <w:rPr>
          <w:rFonts w:ascii="Times New Roman" w:hAnsi="Times New Roman" w:cs="Times New Roman"/>
          <w:sz w:val="28"/>
          <w:szCs w:val="28"/>
        </w:rPr>
        <w:t xml:space="preserve"> N 8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IV. Ведение сводной бюджетной росписи и изменение лимитов</w:t>
      </w: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бюджетных обязательств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11. Ведение сводной росписи и изменение лимитов бюджетных обязательств осуществляется </w:t>
      </w:r>
      <w:r w:rsidR="00AB19DC" w:rsidRPr="00BE5AD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 посредством внесения изменений в показатели сводной бюджетной росписи и 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(далее - изменение сводной росписи и 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>лимитов бюджетных обязательств).</w:t>
      </w:r>
    </w:p>
    <w:p w:rsidR="00206D7C" w:rsidRPr="00BE5ADD" w:rsidRDefault="000722C1" w:rsidP="002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Изменение сводной росписи и 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>лимитов бюджетных обязательств осуществляется по предложениям главных распорядителей (главных администраторов источников).</w:t>
      </w:r>
    </w:p>
    <w:p w:rsidR="00E0423C" w:rsidRPr="00BE5ADD" w:rsidRDefault="00E0423C" w:rsidP="000722C1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Внесение изменений в сводную роспись и (или) лимиты бюджетных обязательств осуществляется 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главным специалистом-экспертом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по основаниям, установленным статьями 217 и 232 </w:t>
      </w:r>
      <w:hyperlink r:id="rId9" w:history="1">
        <w:r w:rsidRPr="00BE5AD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Бюджетного кодекса Российской Федерации</w:t>
        </w:r>
      </w:hyperlink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, по дополнительным основаниям, установленным в Решении о местном бюджете, а также в случаях, не приводящих к изменениям показателей, утвержденных Решением о местном бюджете.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 Главные распорядители (главные администраторы источников) в соответствии с основаниями, установленными статьей 217</w:t>
      </w:r>
      <w:r w:rsidR="00AF303A" w:rsidRPr="00BE5ADD">
        <w:rPr>
          <w:rFonts w:ascii="Times New Roman" w:hAnsi="Times New Roman" w:cs="Times New Roman"/>
          <w:sz w:val="28"/>
          <w:szCs w:val="28"/>
        </w:rPr>
        <w:t xml:space="preserve"> и 232</w:t>
      </w:r>
      <w:r w:rsidRPr="00BE5AD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AF303A" w:rsidRPr="00BE5ADD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Pr="00BE5ADD">
        <w:rPr>
          <w:rFonts w:ascii="Times New Roman" w:hAnsi="Times New Roman" w:cs="Times New Roman"/>
          <w:sz w:val="28"/>
          <w:szCs w:val="28"/>
        </w:rPr>
        <w:t xml:space="preserve">, представляют в </w:t>
      </w:r>
      <w:r w:rsidR="00AB19DC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мотивированные предложения об изменении сводной росписи и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BE5ADD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>едующем порядке.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DD">
        <w:rPr>
          <w:rFonts w:ascii="Times New Roman" w:hAnsi="Times New Roman" w:cs="Times New Roman"/>
          <w:sz w:val="28"/>
          <w:szCs w:val="28"/>
        </w:rPr>
        <w:t>12.1.1.</w:t>
      </w:r>
      <w:r w:rsidR="00DC02A6" w:rsidRPr="00BE5ADD">
        <w:rPr>
          <w:rFonts w:ascii="Times New Roman" w:hAnsi="Times New Roman" w:cs="Times New Roman"/>
          <w:sz w:val="28"/>
          <w:szCs w:val="28"/>
        </w:rPr>
        <w:t>При формировании</w:t>
      </w:r>
      <w:r w:rsidR="00206D7C" w:rsidRPr="00BE5ADD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206D7C" w:rsidRPr="00BE5ADD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06D7C" w:rsidRPr="00BE5ADD">
        <w:rPr>
          <w:rFonts w:ascii="Times New Roman" w:hAnsi="Times New Roman" w:cs="Times New Roman"/>
          <w:sz w:val="28"/>
          <w:szCs w:val="28"/>
        </w:rPr>
        <w:t>Солнцевского района Курской области о внесении изменений в Решение о местном бюджете г</w:t>
      </w:r>
      <w:r w:rsidRPr="00BE5ADD">
        <w:rPr>
          <w:rFonts w:ascii="Times New Roman" w:hAnsi="Times New Roman" w:cs="Times New Roman"/>
          <w:sz w:val="28"/>
          <w:szCs w:val="28"/>
        </w:rPr>
        <w:t xml:space="preserve">лавные распорядители (главные администраторы источников) местного бюджета письменно уведомляют </w:t>
      </w:r>
      <w:r w:rsidR="005B2561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о предлагаемых изменениях сводной </w:t>
      </w:r>
      <w:r w:rsidR="00597E67" w:rsidRPr="00BE5ADD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BE5ADD">
        <w:rPr>
          <w:rFonts w:ascii="Times New Roman" w:hAnsi="Times New Roman" w:cs="Times New Roman"/>
          <w:sz w:val="28"/>
          <w:szCs w:val="28"/>
        </w:rPr>
        <w:t xml:space="preserve">росписи и 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>лимитов бюджетных обязательств с указанием экономически обоснованных причин (расчетов) и оснований для внесения из</w:t>
      </w:r>
      <w:r w:rsidR="00597E67" w:rsidRPr="00BE5ADD">
        <w:rPr>
          <w:rFonts w:ascii="Times New Roman" w:hAnsi="Times New Roman" w:cs="Times New Roman"/>
          <w:sz w:val="28"/>
          <w:szCs w:val="28"/>
        </w:rPr>
        <w:t>менений, а также предложения в сводную бюджетную</w:t>
      </w:r>
      <w:proofErr w:type="gramEnd"/>
      <w:r w:rsidR="00597E67" w:rsidRPr="00BE5ADD">
        <w:rPr>
          <w:rFonts w:ascii="Times New Roman" w:hAnsi="Times New Roman" w:cs="Times New Roman"/>
          <w:sz w:val="28"/>
          <w:szCs w:val="28"/>
        </w:rPr>
        <w:t xml:space="preserve"> роспись</w:t>
      </w:r>
      <w:r w:rsidR="001474E7" w:rsidRPr="00BE5ADD">
        <w:rPr>
          <w:rFonts w:ascii="Times New Roman" w:hAnsi="Times New Roman" w:cs="Times New Roman"/>
          <w:sz w:val="28"/>
          <w:szCs w:val="28"/>
        </w:rPr>
        <w:t xml:space="preserve"> и (или) лимиты бюджетных обязательств</w:t>
      </w:r>
      <w:r w:rsidR="005B2561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FA6273" w:rsidRPr="00BE5ADD">
        <w:rPr>
          <w:rFonts w:ascii="Times New Roman" w:hAnsi="Times New Roman" w:cs="Times New Roman"/>
          <w:sz w:val="28"/>
          <w:szCs w:val="28"/>
        </w:rPr>
        <w:t xml:space="preserve">по </w:t>
      </w:r>
      <w:r w:rsidR="001474E7" w:rsidRPr="00BE5ADD">
        <w:rPr>
          <w:rFonts w:ascii="Times New Roman" w:hAnsi="Times New Roman" w:cs="Times New Roman"/>
          <w:sz w:val="28"/>
          <w:szCs w:val="28"/>
        </w:rPr>
        <w:t>форме согласно приложению 4 и (или) 5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06D7C" w:rsidRPr="00BE5ADD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12.1.2. По уменьшаемым расходам не допускается образование кредиторской задолженности, о чем главные распорядители информируют </w:t>
      </w:r>
      <w:r w:rsidR="005B2561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в письменном виде (письменное обязательство о недопущении образования кредиторской задолженности).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Уменьшение бюджетных ассигнований, предусмотренных на исполнение публичных нормативных обязательств и обслуживание муниципального долга муниципального </w:t>
      </w:r>
      <w:r w:rsidR="005B2561" w:rsidRPr="00BE5ADD">
        <w:rPr>
          <w:rFonts w:ascii="Times New Roman" w:hAnsi="Times New Roman" w:cs="Times New Roman"/>
          <w:sz w:val="28"/>
          <w:szCs w:val="28"/>
        </w:rPr>
        <w:t>образования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5B2561" w:rsidRPr="00BE5AD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E5ADD">
        <w:rPr>
          <w:rFonts w:ascii="Times New Roman" w:hAnsi="Times New Roman" w:cs="Times New Roman"/>
          <w:sz w:val="28"/>
          <w:szCs w:val="28"/>
        </w:rPr>
        <w:t>»</w:t>
      </w:r>
      <w:r w:rsidR="005B2561"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области, для увеличения иных бюджетных ассигнований без внесения изменений в Решение о местном бюджете не допускается.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12.1.3. </w:t>
      </w:r>
      <w:proofErr w:type="gramStart"/>
      <w:r w:rsidR="00950B89" w:rsidRPr="00BE5ADD">
        <w:rPr>
          <w:rFonts w:ascii="Times New Roman" w:hAnsi="Times New Roman" w:cs="Times New Roman"/>
          <w:sz w:val="28"/>
          <w:szCs w:val="28"/>
        </w:rPr>
        <w:t xml:space="preserve">Главный специалист-эксперт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950B89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</w:t>
      </w:r>
      <w:r w:rsidRPr="00BE5AD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поступления письменного обращения от главного распорядителя в отдел проверяет предложения по изменению росписи расходов</w:t>
      </w:r>
      <w:r w:rsidR="0074655F" w:rsidRPr="00BE5ADD">
        <w:rPr>
          <w:rFonts w:ascii="Times New Roman" w:hAnsi="Times New Roman" w:cs="Times New Roman"/>
          <w:sz w:val="28"/>
          <w:szCs w:val="28"/>
        </w:rPr>
        <w:t xml:space="preserve"> (или) лимитов бюджетных обязательств</w:t>
      </w:r>
      <w:r w:rsidRPr="00BE5ADD">
        <w:rPr>
          <w:rFonts w:ascii="Times New Roman" w:hAnsi="Times New Roman" w:cs="Times New Roman"/>
          <w:sz w:val="28"/>
          <w:szCs w:val="28"/>
        </w:rPr>
        <w:t xml:space="preserve"> и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обязательств.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В случае если предложения главных распорядителей об изменении сводной росписи и</w:t>
      </w:r>
      <w:r w:rsidR="0074655F" w:rsidRPr="00BE5ADD">
        <w:rPr>
          <w:rFonts w:ascii="Times New Roman" w:hAnsi="Times New Roman" w:cs="Times New Roman"/>
          <w:sz w:val="28"/>
          <w:szCs w:val="28"/>
        </w:rPr>
        <w:t xml:space="preserve"> (или) лимитов бюджетных обязательств</w:t>
      </w:r>
      <w:r w:rsidRPr="00BE5ADD">
        <w:rPr>
          <w:rFonts w:ascii="Times New Roman" w:hAnsi="Times New Roman" w:cs="Times New Roman"/>
          <w:sz w:val="28"/>
          <w:szCs w:val="28"/>
        </w:rPr>
        <w:t xml:space="preserve"> не проходят контроль, </w:t>
      </w:r>
      <w:r w:rsidR="009915B3" w:rsidRPr="00BE5ADD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возвращает их главному распорядителю без исполнения, с указанием причины несоответствия (неверное заполнение документа; непредставление (неверное представление /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 xml:space="preserve"> не в полном объеме) экономически обоснованных причин и расчетов; не прохождение контроля; отсутствие необходимости внесения изменений).</w:t>
      </w:r>
    </w:p>
    <w:p w:rsidR="000D673D" w:rsidRPr="00BE5ADD" w:rsidRDefault="000D673D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Предложения</w:t>
      </w:r>
      <w:r w:rsidR="009915B3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 xml:space="preserve">главных распорядителей об изменении сводной росписи и (или) лимитов бюджетных обязательств согласовываются с </w:t>
      </w:r>
      <w:r w:rsidR="009F399F" w:rsidRPr="00BE5ADD">
        <w:rPr>
          <w:rFonts w:ascii="Times New Roman" w:hAnsi="Times New Roman" w:cs="Times New Roman"/>
          <w:sz w:val="28"/>
          <w:szCs w:val="28"/>
        </w:rPr>
        <w:t>Главой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9915B3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ADD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BE5ADD">
        <w:rPr>
          <w:rFonts w:ascii="Times New Roman" w:hAnsi="Times New Roman" w:cs="Times New Roman"/>
          <w:sz w:val="28"/>
          <w:szCs w:val="28"/>
        </w:rPr>
        <w:t xml:space="preserve"> района Курской области или его заместителем.</w:t>
      </w:r>
    </w:p>
    <w:p w:rsidR="002F32DD" w:rsidRPr="00BE5ADD" w:rsidRDefault="00626A7C" w:rsidP="00626A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Предельный срок внесения изменений в сводную бюджетную роспись и </w:t>
      </w:r>
      <w:r w:rsidR="00B01606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по основаниям, указанным в </w:t>
      </w:r>
      <w:hyperlink r:id="rId10" w:history="1">
        <w:r w:rsidRPr="00BE5ADD">
          <w:rPr>
            <w:rFonts w:ascii="Times New Roman" w:hAnsi="Times New Roman" w:cs="Times New Roman"/>
            <w:sz w:val="28"/>
            <w:szCs w:val="28"/>
          </w:rPr>
          <w:t>пункте 3 статьи 217</w:t>
        </w:r>
      </w:hyperlink>
      <w:r w:rsidRPr="00BE5ADD">
        <w:rPr>
          <w:rFonts w:ascii="Times New Roman" w:hAnsi="Times New Roman" w:cs="Times New Roman"/>
          <w:sz w:val="28"/>
          <w:szCs w:val="28"/>
        </w:rPr>
        <w:t xml:space="preserve"> БК РФ, устанавливается 15 рабочих дней со дня возникновения основания.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12.1.4.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Если предложения по изменению </w:t>
      </w:r>
      <w:r w:rsidR="000D673D" w:rsidRPr="00BE5ADD">
        <w:rPr>
          <w:rFonts w:ascii="Times New Roman" w:hAnsi="Times New Roman" w:cs="Times New Roman"/>
          <w:sz w:val="28"/>
          <w:szCs w:val="28"/>
        </w:rPr>
        <w:t xml:space="preserve">сводной бюджетной </w:t>
      </w:r>
      <w:r w:rsidRPr="00BE5ADD">
        <w:rPr>
          <w:rFonts w:ascii="Times New Roman" w:hAnsi="Times New Roman" w:cs="Times New Roman"/>
          <w:sz w:val="28"/>
          <w:szCs w:val="28"/>
        </w:rPr>
        <w:t>росписи</w:t>
      </w:r>
      <w:r w:rsidR="000D673D" w:rsidRPr="00BE5ADD">
        <w:rPr>
          <w:rFonts w:ascii="Times New Roman" w:hAnsi="Times New Roman" w:cs="Times New Roman"/>
          <w:sz w:val="28"/>
          <w:szCs w:val="28"/>
        </w:rPr>
        <w:t xml:space="preserve"> и (или) лимитов бюджетных обязательств</w:t>
      </w:r>
      <w:r w:rsidRPr="00BE5ADD">
        <w:rPr>
          <w:rFonts w:ascii="Times New Roman" w:hAnsi="Times New Roman" w:cs="Times New Roman"/>
          <w:sz w:val="28"/>
          <w:szCs w:val="28"/>
        </w:rPr>
        <w:t xml:space="preserve"> проходят контроль, 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главный специалист-эксперт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Pr="00BE5ADD">
        <w:rPr>
          <w:rFonts w:ascii="Times New Roman" w:hAnsi="Times New Roman" w:cs="Times New Roman"/>
          <w:sz w:val="28"/>
          <w:szCs w:val="28"/>
        </w:rPr>
        <w:t xml:space="preserve">, после согласования их с </w:t>
      </w:r>
      <w:r w:rsidR="009F399F" w:rsidRPr="00BE5ADD">
        <w:rPr>
          <w:rFonts w:ascii="Times New Roman" w:hAnsi="Times New Roman" w:cs="Times New Roman"/>
          <w:sz w:val="28"/>
          <w:szCs w:val="28"/>
        </w:rPr>
        <w:t>Главой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сельсовета  Солнцевского района Курской </w:t>
      </w:r>
      <w:r w:rsidR="000D673D" w:rsidRPr="00BE5ADD">
        <w:rPr>
          <w:rFonts w:ascii="Times New Roman" w:hAnsi="Times New Roman" w:cs="Times New Roman"/>
          <w:sz w:val="28"/>
          <w:szCs w:val="28"/>
        </w:rPr>
        <w:t xml:space="preserve">или его </w:t>
      </w:r>
      <w:r w:rsidRPr="00BE5ADD">
        <w:rPr>
          <w:rFonts w:ascii="Times New Roman" w:hAnsi="Times New Roman" w:cs="Times New Roman"/>
          <w:sz w:val="28"/>
          <w:szCs w:val="28"/>
        </w:rPr>
        <w:t xml:space="preserve">заместителем, формирует </w:t>
      </w:r>
      <w:r w:rsidR="006A74D1" w:rsidRPr="00BE5ADD">
        <w:rPr>
          <w:rFonts w:ascii="Times New Roman" w:hAnsi="Times New Roman" w:cs="Times New Roman"/>
          <w:sz w:val="28"/>
          <w:szCs w:val="28"/>
        </w:rPr>
        <w:t>"У</w:t>
      </w:r>
      <w:r w:rsidRPr="00BE5ADD">
        <w:rPr>
          <w:rFonts w:ascii="Times New Roman" w:hAnsi="Times New Roman" w:cs="Times New Roman"/>
          <w:sz w:val="28"/>
          <w:szCs w:val="28"/>
        </w:rPr>
        <w:t>ведомление об изменении бюджетных ассигнований</w:t>
      </w:r>
      <w:r w:rsidR="006A74D1" w:rsidRPr="00BE5ADD">
        <w:rPr>
          <w:rFonts w:ascii="Times New Roman" w:hAnsi="Times New Roman" w:cs="Times New Roman"/>
          <w:sz w:val="28"/>
          <w:szCs w:val="28"/>
        </w:rPr>
        <w:t xml:space="preserve"> по расходам", </w:t>
      </w:r>
      <w:r w:rsidR="006A74D1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"Уведомление об изменении бюджетных ассигнований по источникам финансирования дефицита бюджета" и (или) "Уведомление об изменении лимитов</w:t>
      </w:r>
      <w:proofErr w:type="gramEnd"/>
      <w:r w:rsidR="006A74D1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бюджетных обязательств по расходам</w:t>
      </w:r>
      <w:proofErr w:type="gramStart"/>
      <w:r w:rsidR="006A74D1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"</w:t>
      </w:r>
      <w:r w:rsidR="00FA6273" w:rsidRPr="00BE5A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A6273" w:rsidRPr="00BE5ADD">
        <w:rPr>
          <w:rFonts w:ascii="Times New Roman" w:hAnsi="Times New Roman" w:cs="Times New Roman"/>
          <w:sz w:val="28"/>
          <w:szCs w:val="28"/>
        </w:rPr>
        <w:t>по форм</w:t>
      </w:r>
      <w:r w:rsidR="006A74D1" w:rsidRPr="00BE5ADD">
        <w:rPr>
          <w:rFonts w:ascii="Times New Roman" w:hAnsi="Times New Roman" w:cs="Times New Roman"/>
          <w:sz w:val="28"/>
          <w:szCs w:val="28"/>
        </w:rPr>
        <w:t>ам</w:t>
      </w:r>
      <w:r w:rsidR="00FA6273" w:rsidRPr="00BE5ADD">
        <w:rPr>
          <w:rFonts w:ascii="Times New Roman" w:hAnsi="Times New Roman" w:cs="Times New Roman"/>
          <w:sz w:val="28"/>
          <w:szCs w:val="28"/>
        </w:rPr>
        <w:t xml:space="preserve"> согласно приложению 6</w:t>
      </w:r>
      <w:r w:rsidR="000D673D" w:rsidRPr="00BE5ADD">
        <w:rPr>
          <w:rFonts w:ascii="Times New Roman" w:hAnsi="Times New Roman" w:cs="Times New Roman"/>
          <w:sz w:val="28"/>
          <w:szCs w:val="28"/>
        </w:rPr>
        <w:t>.1</w:t>
      </w:r>
      <w:r w:rsidR="006A74D1" w:rsidRPr="00BE5ADD">
        <w:rPr>
          <w:rFonts w:ascii="Times New Roman" w:hAnsi="Times New Roman" w:cs="Times New Roman"/>
          <w:sz w:val="28"/>
          <w:szCs w:val="28"/>
        </w:rPr>
        <w:t>; 7.1; 8.1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Порядку) за 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BE5ADD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0D673D" w:rsidRPr="00BE5ADD">
        <w:rPr>
          <w:rFonts w:ascii="Times New Roman" w:hAnsi="Times New Roman" w:cs="Times New Roman"/>
          <w:sz w:val="28"/>
          <w:szCs w:val="28"/>
        </w:rPr>
        <w:t xml:space="preserve">и 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подписью Главы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ADD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BE5ADD">
        <w:rPr>
          <w:rFonts w:ascii="Times New Roman" w:hAnsi="Times New Roman" w:cs="Times New Roman"/>
          <w:sz w:val="28"/>
          <w:szCs w:val="28"/>
        </w:rPr>
        <w:t xml:space="preserve"> района Курско</w:t>
      </w:r>
      <w:r w:rsidR="006A74D1" w:rsidRPr="00BE5ADD">
        <w:rPr>
          <w:rFonts w:ascii="Times New Roman" w:hAnsi="Times New Roman" w:cs="Times New Roman"/>
          <w:sz w:val="28"/>
          <w:szCs w:val="28"/>
        </w:rPr>
        <w:t>й области или его заместителя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12.2.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местного бюджета в случаях изменения лимитов бюджетных обязательств, не приводящих к изменению показателей сводной росписи, между разделами, подразделами, целевыми статьями (муниципальными программами муниципального </w:t>
      </w:r>
      <w:r w:rsidR="00F03FA9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</w:t>
      </w:r>
      <w:r w:rsidRPr="00BE5A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5ADD">
        <w:rPr>
          <w:rFonts w:ascii="Times New Roman" w:hAnsi="Times New Roman" w:cs="Times New Roman"/>
          <w:sz w:val="28"/>
          <w:szCs w:val="28"/>
        </w:rPr>
        <w:t>непрограммными</w:t>
      </w:r>
      <w:proofErr w:type="spellEnd"/>
      <w:r w:rsidRPr="00BE5ADD">
        <w:rPr>
          <w:rFonts w:ascii="Times New Roman" w:hAnsi="Times New Roman" w:cs="Times New Roman"/>
          <w:sz w:val="28"/>
          <w:szCs w:val="28"/>
        </w:rPr>
        <w:t xml:space="preserve"> направлениями деятельности), группами, подгруппами и элементами видов расходов классификации расходов местного бюджета, </w:t>
      </w:r>
      <w:r w:rsidR="005740EA" w:rsidRPr="00BE5ADD">
        <w:rPr>
          <w:rFonts w:ascii="Times New Roman" w:hAnsi="Times New Roman" w:cs="Times New Roman"/>
          <w:sz w:val="28"/>
          <w:szCs w:val="28"/>
        </w:rPr>
        <w:t xml:space="preserve">кодами расходов классификации операций сектора государственного управления,  </w:t>
      </w:r>
      <w:r w:rsidRPr="00BE5ADD">
        <w:rPr>
          <w:rFonts w:ascii="Times New Roman" w:hAnsi="Times New Roman" w:cs="Times New Roman"/>
          <w:sz w:val="28"/>
          <w:szCs w:val="28"/>
        </w:rPr>
        <w:t>кодами цели, между подведомственными получателями средств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 xml:space="preserve"> местного бюджета, самостоятельно формируют уведомление об изменении бюджетных ассигновани</w:t>
      </w:r>
      <w:r w:rsidR="00FA6273" w:rsidRPr="00BE5ADD">
        <w:rPr>
          <w:rFonts w:ascii="Times New Roman" w:hAnsi="Times New Roman" w:cs="Times New Roman"/>
          <w:sz w:val="28"/>
          <w:szCs w:val="28"/>
        </w:rPr>
        <w:t>й по форме согласно приложению 6</w:t>
      </w:r>
      <w:r w:rsidR="005740EA" w:rsidRPr="00BE5ADD">
        <w:rPr>
          <w:rFonts w:ascii="Times New Roman" w:hAnsi="Times New Roman" w:cs="Times New Roman"/>
          <w:sz w:val="28"/>
          <w:szCs w:val="28"/>
        </w:rPr>
        <w:t>.1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 за подписью руководителя (заместителя).</w:t>
      </w:r>
    </w:p>
    <w:p w:rsidR="000722C1" w:rsidRPr="00BE5ADD" w:rsidRDefault="00597E67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12.4. После подписания с</w:t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правок об изменении </w:t>
      </w:r>
      <w:r w:rsidR="002546B0" w:rsidRPr="00BE5ADD">
        <w:rPr>
          <w:rFonts w:ascii="Times New Roman" w:hAnsi="Times New Roman" w:cs="Times New Roman"/>
          <w:sz w:val="28"/>
          <w:szCs w:val="28"/>
        </w:rPr>
        <w:t>сводной бюджетной росписи и лимитов бюджетных обязатель</w:t>
      </w:r>
      <w:proofErr w:type="gramStart"/>
      <w:r w:rsidR="002546B0" w:rsidRPr="00BE5ADD">
        <w:rPr>
          <w:rFonts w:ascii="Times New Roman" w:hAnsi="Times New Roman" w:cs="Times New Roman"/>
          <w:sz w:val="28"/>
          <w:szCs w:val="28"/>
        </w:rPr>
        <w:t>ств</w:t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F03FA9" w:rsidRPr="00BE5ADD">
        <w:rPr>
          <w:rFonts w:ascii="Times New Roman" w:hAnsi="Times New Roman" w:cs="Times New Roman"/>
          <w:sz w:val="28"/>
          <w:szCs w:val="28"/>
        </w:rPr>
        <w:t>гл</w:t>
      </w:r>
      <w:proofErr w:type="gramEnd"/>
      <w:r w:rsidR="00F03FA9" w:rsidRPr="00BE5ADD">
        <w:rPr>
          <w:rFonts w:ascii="Times New Roman" w:hAnsi="Times New Roman" w:cs="Times New Roman"/>
          <w:sz w:val="28"/>
          <w:szCs w:val="28"/>
        </w:rPr>
        <w:t xml:space="preserve">авный специалист-эксперт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</w:t>
      </w:r>
      <w:r w:rsidR="000722C1" w:rsidRPr="00BE5ADD">
        <w:rPr>
          <w:rFonts w:ascii="Times New Roman" w:hAnsi="Times New Roman" w:cs="Times New Roman"/>
          <w:sz w:val="28"/>
          <w:szCs w:val="28"/>
        </w:rPr>
        <w:t>оставляет у себя первый экземпляр уведомления с письмом главного распорядителя средств местного бюджета, второй экземпляр направляет главному распорядителю средств местного бюджета.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12.5. Изменения в сводную бюджетную роспись, производимые в соответствии со статьей 217 Бюджетного кодекса Российской Федерации, вносятся по различным видам оснований в следующие предельные сроки: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12.5.1. Изменения в сводную роспись без ограничения предельных сроков вносятся по следующим основаниям: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1)</w:t>
      </w:r>
      <w:r w:rsidRPr="00BE5ADD">
        <w:rPr>
          <w:rFonts w:ascii="Times New Roman" w:hAnsi="Times New Roman" w:cs="Times New Roman"/>
          <w:sz w:val="28"/>
          <w:szCs w:val="28"/>
        </w:rPr>
        <w:tab/>
        <w:t>в случае изменения состава или полномочий (функций) главных распорядителей бюджетных средств (подведомственных им казенных учреждений);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2)</w:t>
      </w:r>
      <w:r w:rsidRPr="00BE5ADD">
        <w:rPr>
          <w:rFonts w:ascii="Times New Roman" w:hAnsi="Times New Roman" w:cs="Times New Roman"/>
          <w:sz w:val="28"/>
          <w:szCs w:val="28"/>
        </w:rPr>
        <w:tab/>
        <w:t>исполнения судебных актов, предусматривающих обращение взыскания на средства местного бюджета;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3)</w:t>
      </w:r>
      <w:r w:rsidRPr="00BE5ADD">
        <w:rPr>
          <w:rFonts w:ascii="Times New Roman" w:hAnsi="Times New Roman" w:cs="Times New Roman"/>
          <w:sz w:val="28"/>
          <w:szCs w:val="28"/>
        </w:rPr>
        <w:tab/>
        <w:t>использования средств резервных фондов и иным образом зарезервированных в составе утвержденных бюджетных ассигнований;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12.5.2. Не более двух раз в месяц могут осуществляться изменения в сводную роспись, связанные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>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1)</w:t>
      </w:r>
      <w:r w:rsidRPr="00BE5ADD">
        <w:rPr>
          <w:rFonts w:ascii="Times New Roman" w:hAnsi="Times New Roman" w:cs="Times New Roman"/>
          <w:sz w:val="28"/>
          <w:szCs w:val="28"/>
        </w:rPr>
        <w:tab/>
        <w:t>перераспределением бюджетных ассигнований между получателями бюджетных средств;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2)</w:t>
      </w:r>
      <w:r w:rsidRPr="00BE5ADD">
        <w:rPr>
          <w:rFonts w:ascii="Times New Roman" w:hAnsi="Times New Roman" w:cs="Times New Roman"/>
          <w:sz w:val="28"/>
          <w:szCs w:val="28"/>
        </w:rPr>
        <w:tab/>
        <w:t>увеличением бюджетных ассигнований по отдельным разделам, подразделам, целевым статьям, видам расходов местного бюджета за счет экономии по использованию бюджетных ассигнований на оказание муниципальных услуг;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3)</w:t>
      </w:r>
      <w:r w:rsidRPr="00BE5ADD">
        <w:rPr>
          <w:rFonts w:ascii="Times New Roman" w:hAnsi="Times New Roman" w:cs="Times New Roman"/>
          <w:sz w:val="28"/>
          <w:szCs w:val="28"/>
        </w:rPr>
        <w:tab/>
        <w:t>перераспределением бюджетных ассигнований между текущим финансовым годом и плановым периодом;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4)</w:t>
      </w:r>
      <w:r w:rsidRPr="00BE5ADD">
        <w:rPr>
          <w:rFonts w:ascii="Times New Roman" w:hAnsi="Times New Roman" w:cs="Times New Roman"/>
          <w:sz w:val="28"/>
          <w:szCs w:val="28"/>
        </w:rPr>
        <w:tab/>
        <w:t>перераспределением бюджетных ассигнований между видами источников финансирования дефицита бюджета.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При этом предложения главных распорядителей по внесению изменений в сводную бюджетную роспись</w:t>
      </w:r>
      <w:r w:rsidR="007517FA" w:rsidRPr="00BE5ADD">
        <w:rPr>
          <w:rFonts w:ascii="Times New Roman" w:hAnsi="Times New Roman" w:cs="Times New Roman"/>
          <w:sz w:val="28"/>
          <w:szCs w:val="28"/>
        </w:rPr>
        <w:t xml:space="preserve"> и (или) лимиты бюджетных обязательств</w:t>
      </w:r>
      <w:r w:rsidRPr="00BE5ADD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F03FA9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не позднее, чем за 5 рабочих дней до окончания изменяемого месяца.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12.5.3.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роспись </w:t>
      </w:r>
      <w:r w:rsidR="007517FA" w:rsidRPr="00BE5ADD">
        <w:rPr>
          <w:rFonts w:ascii="Times New Roman" w:hAnsi="Times New Roman" w:cs="Times New Roman"/>
          <w:sz w:val="28"/>
          <w:szCs w:val="28"/>
        </w:rPr>
        <w:t xml:space="preserve">(или) лимиты бюджетных обязательств </w:t>
      </w:r>
      <w:r w:rsidRPr="00BE5ADD">
        <w:rPr>
          <w:rFonts w:ascii="Times New Roman" w:hAnsi="Times New Roman" w:cs="Times New Roman"/>
          <w:sz w:val="28"/>
          <w:szCs w:val="28"/>
        </w:rPr>
        <w:t>на сумму средств, полученных в виде субсидий, субвенций, иных межбюджетных трансфертов и безвозмездных поступлений от физических и юридических лиц, имеющих целевое назначение, сверх утвержденных Решением о местном бюджете, осуществляется в сроки, не выходящие за предел месяца, в котором поступило уведомление об изменении росписи расходов</w:t>
      </w:r>
      <w:r w:rsidR="00121A63" w:rsidRPr="00BE5ADD">
        <w:rPr>
          <w:rFonts w:ascii="Times New Roman" w:hAnsi="Times New Roman" w:cs="Times New Roman"/>
          <w:sz w:val="28"/>
          <w:szCs w:val="28"/>
        </w:rPr>
        <w:t xml:space="preserve"> и (или) лимитов бюджетных обязательств,</w:t>
      </w:r>
      <w:r w:rsidRPr="00BE5ADD">
        <w:rPr>
          <w:rFonts w:ascii="Times New Roman" w:hAnsi="Times New Roman" w:cs="Times New Roman"/>
          <w:sz w:val="28"/>
          <w:szCs w:val="28"/>
        </w:rPr>
        <w:t xml:space="preserve"> или платежное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 xml:space="preserve"> поручение.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12.6. Внесение изменений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в сводную роспись в связи с принятием Решения о внесении изменений в местный бюджет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 xml:space="preserve"> производится в течение десяти рабочих дней после принятия соответствующего Решения о местном бюджете.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12.7. Изменения, вносимые в сводную роспись по основаниям, установленным пунктом 2 статьи 232 Бюджетного кодекса Российской Федерации, производятся не более одного раза в квартал.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13. Внесение изменений сводной росписи и лимитов бюджетных обязательств осуществляется до 25 декабря текущего финансового года.</w:t>
      </w:r>
    </w:p>
    <w:p w:rsidR="00D35C42" w:rsidRPr="00BE5ADD" w:rsidRDefault="00121A63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Главные распорядители (главные администраторы источников) представляют в </w:t>
      </w:r>
      <w:r w:rsidR="00F03FA9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 предложения об изменении сводной росписи и</w:t>
      </w:r>
      <w:r w:rsidRPr="00BE5ADD">
        <w:rPr>
          <w:rFonts w:ascii="Times New Roman" w:hAnsi="Times New Roman" w:cs="Times New Roman"/>
          <w:sz w:val="28"/>
          <w:szCs w:val="28"/>
        </w:rPr>
        <w:t xml:space="preserve"> (или)</w:t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до 15 декабря текущего финансового года.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V. Состав бюджетной росписи главных распорядителей (главных администраторов источников), порядок ее составления и утверждения, утверждение лимитов бюджетных обязательств (бюджетных ассигнований)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14. В состав бюджетной росписи включаются: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главного распорядителя на очередной финансовый год и на плановый период в разрезе получателей средств местного бюджета, подведомственных главному распорядителю, по разделам, подразделам, целевым статьям (муниципальным программам муниципального </w:t>
      </w:r>
      <w:r w:rsidR="0081139A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81139A"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 </w:t>
      </w:r>
      <w:r w:rsidRPr="00BE5AD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E5ADD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BE5ADD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группам, подгруппам и элементам видов расходов классификации расходов местного бюджета, кодам цели;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DD">
        <w:rPr>
          <w:rFonts w:ascii="Times New Roman" w:hAnsi="Times New Roman" w:cs="Times New Roman"/>
          <w:sz w:val="28"/>
          <w:szCs w:val="28"/>
        </w:rPr>
        <w:t>бюджетные ассигнования по источникам финансирования дефицита местного бюджета главного администратора источников на очередной финансовый год и на плановый период в разрезе группы, подгруппы, статьи (в т.ч. подстатьи и элемента), вида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Показатели бюджетной росписи текущего финансового года и планового периода, утвержденные до принятия Решения о местном бюджете, прекращают свое действие в отношении первого и второго года планового периода со дня утверждения показателей бюджетной росписи на очередной финансовый год и на плановый период, а в отношении показателей текущего финансового года - по завершении календарного года.</w:t>
      </w:r>
      <w:proofErr w:type="gramEnd"/>
    </w:p>
    <w:p w:rsidR="002820AC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16. Бюджетная роспись</w:t>
      </w:r>
      <w:r w:rsidR="002820AC" w:rsidRPr="00BE5ADD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 составляются и утверждаю</w:t>
      </w:r>
      <w:r w:rsidRPr="00BE5ADD">
        <w:rPr>
          <w:rFonts w:ascii="Times New Roman" w:hAnsi="Times New Roman" w:cs="Times New Roman"/>
          <w:sz w:val="28"/>
          <w:szCs w:val="28"/>
        </w:rPr>
        <w:t xml:space="preserve">тся главным распорядителем (главным администратором источников) </w:t>
      </w:r>
      <w:r w:rsidR="00FD6B3B" w:rsidRPr="00BE5ADD">
        <w:rPr>
          <w:rFonts w:ascii="Times New Roman" w:hAnsi="Times New Roman" w:cs="Times New Roman"/>
          <w:sz w:val="28"/>
          <w:szCs w:val="28"/>
        </w:rPr>
        <w:t>н</w:t>
      </w:r>
      <w:r w:rsidR="002820AC" w:rsidRPr="00BE5ADD">
        <w:rPr>
          <w:rFonts w:ascii="Times New Roman" w:hAnsi="Times New Roman" w:cs="Times New Roman"/>
          <w:sz w:val="28"/>
          <w:szCs w:val="28"/>
        </w:rPr>
        <w:t>а основании Уведомлений по формам</w:t>
      </w:r>
      <w:r w:rsidR="00FD6B3B" w:rsidRPr="00BE5AD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="002820AC" w:rsidRPr="00BE5AD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FD6B3B" w:rsidRPr="00BE5AD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820AC" w:rsidRPr="00BE5AD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FD6B3B" w:rsidRPr="00BE5ADD">
        <w:rPr>
          <w:rFonts w:ascii="Times New Roman" w:hAnsi="Times New Roman" w:cs="Times New Roman"/>
          <w:sz w:val="28"/>
          <w:szCs w:val="28"/>
        </w:rPr>
        <w:t xml:space="preserve"> 6</w:t>
      </w:r>
      <w:r w:rsidR="002820AC" w:rsidRPr="00BE5ADD">
        <w:rPr>
          <w:rFonts w:ascii="Times New Roman" w:hAnsi="Times New Roman" w:cs="Times New Roman"/>
          <w:sz w:val="28"/>
          <w:szCs w:val="28"/>
        </w:rPr>
        <w:t>; 7; 8</w:t>
      </w:r>
      <w:r w:rsidR="00FD6B3B" w:rsidRPr="00BE5ADD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BE5ADD">
        <w:rPr>
          <w:rFonts w:ascii="Times New Roman" w:hAnsi="Times New Roman" w:cs="Times New Roman"/>
          <w:sz w:val="28"/>
          <w:szCs w:val="28"/>
        </w:rPr>
        <w:t xml:space="preserve"> по соответствующему главному распорядителю (главному администратору источников</w:t>
      </w:r>
      <w:r w:rsidR="008A70A7" w:rsidRPr="00BE5ADD">
        <w:rPr>
          <w:rFonts w:ascii="Times New Roman" w:hAnsi="Times New Roman" w:cs="Times New Roman"/>
          <w:sz w:val="28"/>
          <w:szCs w:val="28"/>
        </w:rPr>
        <w:t>)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17. Лимиты бюджетных обязательств распорядителей (получателей) средств местного бюджета утверждаются в пределах лимитов, установленных для главных распорядителей средств местного бюджета, в ведении которых они находятся.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Бюджетные ассигнования для администраторов источников финансирования дефицита местного бюджета утверждаются в соответствии с бюджетными ассигнованиями, установленными для главного администратора источников, в ведении которого они находятся.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18. Порядок организации работ по составлению, утверждению и ведению бюджетной росписи и лимитов бюджетных обязатель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>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 кодекса Российской Федерации и настоящего Порядка.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VI. Доведение бюджетной росписи, лимитов бюджетных обязательств до получателей средств местного бюджета (администраторов источников)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местного бюджета (администраторов источников) на бумажном носителе до начала очередного финансового года, за исключением случаев, предусмотренных статьями 190 и 191 Бюджетного кодекса Российской Федерации, в связи с принятием Решения о местном бюджете по ф</w:t>
      </w:r>
      <w:r w:rsidR="00C117D0" w:rsidRPr="00BE5ADD">
        <w:rPr>
          <w:rFonts w:ascii="Times New Roman" w:hAnsi="Times New Roman" w:cs="Times New Roman"/>
          <w:sz w:val="28"/>
          <w:szCs w:val="28"/>
        </w:rPr>
        <w:t>ормам согласно приложениям NN 10, 10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  <w:r w:rsidR="00C117D0" w:rsidRPr="00BE5ADD">
        <w:rPr>
          <w:rFonts w:ascii="Times New Roman" w:hAnsi="Times New Roman" w:cs="Times New Roman"/>
          <w:sz w:val="28"/>
          <w:szCs w:val="28"/>
        </w:rPr>
        <w:t>1, 11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47645D" w:rsidRPr="00BE5ADD" w:rsidRDefault="000722C1" w:rsidP="00A72F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DD">
        <w:rPr>
          <w:rFonts w:ascii="Times New Roman" w:hAnsi="Times New Roman" w:cs="Times New Roman"/>
          <w:sz w:val="28"/>
          <w:szCs w:val="28"/>
        </w:rPr>
        <w:t>Доведение изменений в показатели бюджетной росписи и лимиты бюджетных обязательств до получателей средств местного бюджета (администраторов источников) в связи с принятием решения Собрания</w:t>
      </w:r>
      <w:r w:rsidR="0081139A" w:rsidRPr="00BE5AD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81139A" w:rsidRPr="00BE5ADD">
        <w:rPr>
          <w:rFonts w:ascii="Times New Roman" w:hAnsi="Times New Roman" w:cs="Times New Roman"/>
          <w:sz w:val="28"/>
          <w:szCs w:val="28"/>
        </w:rPr>
        <w:t>сельсовета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о внесении изменений в Решение о местном бюджете осуществляется в течение трех рабочих дней со дня утверждения руководителем главного распорядителя Справки, по ф</w:t>
      </w:r>
      <w:r w:rsidR="00C117D0" w:rsidRPr="00BE5ADD">
        <w:rPr>
          <w:rFonts w:ascii="Times New Roman" w:hAnsi="Times New Roman" w:cs="Times New Roman"/>
          <w:sz w:val="28"/>
          <w:szCs w:val="28"/>
        </w:rPr>
        <w:t>ормам согласно приложениям NN 10, 10.1, 11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VII. Ведение бюджетной росписи и изменение лимитов</w:t>
      </w: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бюджетных обязательств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20.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20.1.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 статьей 217 Бюджетного кодекса Российской Федерации.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20.2.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(главным администратором источников) на основании письменного обращения распорядителя (получателя) средств местного бюджета (администратора источников), находящегося в его ведении.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20.3. Решение </w:t>
      </w:r>
      <w:r w:rsidR="002E0A58" w:rsidRPr="00BE5ADD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об изменении сводной росписи и лимитов бюджетных обязатель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>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лимиты бюджетных обязательств.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Главный распорядитель (главный администратор источников) обязан в течение трех рабочих дней со дня получения документов, указанных в пункте 12.1.4 настоящего Порядка, внести изменения в показатели своей бюджетной росписи и лимиты бюджетных обязательств.</w:t>
      </w:r>
    </w:p>
    <w:p w:rsidR="00B21ED2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Показатели бюджетной росписи и лимитов бюджетных обязатель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>авного распорядителя с учетом внесенных изменений на конец месяца должны соответствовать сводной бюджетной росписи и лимитам бюджетных обязательств.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47645D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47645D" w:rsidRPr="00BE5ADD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Приложение № 1 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порядку составления и ведения 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сводной бюджетной росписи 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бюджета муниципального </w:t>
      </w:r>
      <w:r w:rsidR="0085096B" w:rsidRPr="00BE5AD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85096B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85096B" w:rsidRPr="00BE5AD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E5ADD">
        <w:rPr>
          <w:rFonts w:ascii="Times New Roman" w:hAnsi="Times New Roman" w:cs="Times New Roman"/>
          <w:sz w:val="28"/>
          <w:szCs w:val="28"/>
        </w:rPr>
        <w:t xml:space="preserve">» </w:t>
      </w:r>
      <w:r w:rsidR="0085096B" w:rsidRPr="00BE5ADD">
        <w:rPr>
          <w:rFonts w:ascii="Times New Roman" w:hAnsi="Times New Roman" w:cs="Times New Roman"/>
          <w:sz w:val="28"/>
          <w:szCs w:val="28"/>
        </w:rPr>
        <w:t>Солнцевского района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бюджетных росписей главных распорядителей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(распорядителей) средств бюджета</w:t>
      </w:r>
    </w:p>
    <w:p w:rsidR="0085096B" w:rsidRPr="00BE5ADD" w:rsidRDefault="00ED0468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</w:t>
      </w:r>
      <w:r w:rsidR="0085096B" w:rsidRPr="00BE5AD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ED0468" w:rsidRPr="00BE5ADD" w:rsidRDefault="0085096B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Курской области и главных администраторов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источников финансирования дефицита бюджета</w:t>
      </w:r>
    </w:p>
    <w:p w:rsidR="0085096B" w:rsidRPr="00BE5ADD" w:rsidRDefault="00ED0468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</w:t>
      </w:r>
      <w:r w:rsidR="0085096B" w:rsidRPr="00BE5AD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ED0468" w:rsidRPr="00BE5ADD" w:rsidRDefault="0085096B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47645D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Курской области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598C" w:rsidRPr="00BE5ADD" w:rsidRDefault="00ED0468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r w:rsidR="001B598C" w:rsidRPr="00BE5ADD">
        <w:rPr>
          <w:rFonts w:ascii="Times New Roman" w:hAnsi="Times New Roman" w:cs="Times New Roman"/>
          <w:sz w:val="28"/>
          <w:szCs w:val="28"/>
        </w:rPr>
        <w:t>"УТВЕРЖДАЮ"</w:t>
      </w:r>
    </w:p>
    <w:p w:rsidR="0085096B" w:rsidRPr="00BE5ADD" w:rsidRDefault="0085096B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Глав</w:t>
      </w:r>
      <w:r w:rsidR="009F399F" w:rsidRPr="00BE5AD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B598C" w:rsidRPr="00BE5AD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</w:p>
    <w:p w:rsidR="001B598C" w:rsidRPr="00BE5AD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B598C" w:rsidRPr="00BE5AD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___________ _____________________</w:t>
      </w:r>
    </w:p>
    <w:p w:rsidR="001B598C" w:rsidRPr="00BE5AD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(подпись)  (расшифровка подписи)</w:t>
      </w:r>
    </w:p>
    <w:p w:rsidR="0047645D" w:rsidRPr="00BE5AD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"___" _________ 20___ г.</w:t>
      </w:r>
    </w:p>
    <w:p w:rsidR="001B598C" w:rsidRPr="00BE5ADD" w:rsidRDefault="001B598C" w:rsidP="001B598C">
      <w:pPr>
        <w:spacing w:after="0" w:line="321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          Сводная бюджетная роспись </w:t>
      </w:r>
    </w:p>
    <w:p w:rsidR="001B598C" w:rsidRPr="00BE5ADD" w:rsidRDefault="001B598C" w:rsidP="001B598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 20___ финансовый год и на плановый период 20___ и 20___ годов</w:t>
      </w:r>
    </w:p>
    <w:p w:rsidR="001B598C" w:rsidRPr="00BE5ADD" w:rsidRDefault="001B598C" w:rsidP="001B598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B598C" w:rsidRPr="00BE5ADD" w:rsidRDefault="001B598C" w:rsidP="001B598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бюджета _____________________________________</w:t>
      </w:r>
    </w:p>
    <w:p w:rsidR="001B598C" w:rsidRPr="00BE5ADD" w:rsidRDefault="001B598C" w:rsidP="001B598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Основание         ___________________________________</w:t>
      </w:r>
    </w:p>
    <w:p w:rsidR="001B598C" w:rsidRPr="00BE5ADD" w:rsidRDefault="001B598C" w:rsidP="001B598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Единица измерения рубли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Раздел I. Бюджетные ассигнования по расходам местного бюджета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48"/>
        <w:gridCol w:w="964"/>
        <w:gridCol w:w="720"/>
        <w:gridCol w:w="683"/>
        <w:gridCol w:w="958"/>
        <w:gridCol w:w="683"/>
        <w:gridCol w:w="1126"/>
        <w:gridCol w:w="1046"/>
        <w:gridCol w:w="1126"/>
      </w:tblGrid>
      <w:tr w:rsidR="001B598C" w:rsidRPr="00BE5ADD" w:rsidTr="00B9633F">
        <w:trPr>
          <w:trHeight w:val="15"/>
        </w:trPr>
        <w:tc>
          <w:tcPr>
            <w:tcW w:w="2033" w:type="dxa"/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598C" w:rsidRPr="00BE5ADD" w:rsidTr="00B9633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год</w:t>
            </w:r>
          </w:p>
        </w:tc>
      </w:tr>
      <w:tr w:rsidR="001B598C" w:rsidRPr="00BE5ADD" w:rsidTr="00B9633F"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на 20___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на 20___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на 20___ год</w:t>
            </w:r>
          </w:p>
        </w:tc>
      </w:tr>
      <w:tr w:rsidR="001B598C" w:rsidRPr="00BE5ADD" w:rsidTr="00B9633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598C" w:rsidRPr="00BE5ADD" w:rsidTr="00B9633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598C" w:rsidRPr="00BE5ADD" w:rsidTr="00B9633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598C" w:rsidRPr="00BE5ADD" w:rsidTr="00B9633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598C" w:rsidRPr="00BE5ADD" w:rsidTr="00B9633F"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598C" w:rsidRPr="00BE5ADD" w:rsidRDefault="001B598C" w:rsidP="001B598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Раздел  II.  Бюджетные  ассигнования  по источникам финансирования дефицита</w:t>
      </w:r>
    </w:p>
    <w:p w:rsidR="001B598C" w:rsidRPr="00BE5ADD" w:rsidRDefault="001B598C" w:rsidP="001B598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77"/>
        <w:gridCol w:w="3646"/>
        <w:gridCol w:w="1224"/>
        <w:gridCol w:w="1083"/>
        <w:gridCol w:w="1224"/>
      </w:tblGrid>
      <w:tr w:rsidR="001B598C" w:rsidRPr="00BE5ADD" w:rsidTr="00B9633F">
        <w:trPr>
          <w:trHeight w:val="15"/>
        </w:trPr>
        <w:tc>
          <w:tcPr>
            <w:tcW w:w="2218" w:type="dxa"/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598C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год</w:t>
            </w:r>
          </w:p>
        </w:tc>
      </w:tr>
      <w:tr w:rsidR="001B598C" w:rsidRPr="00BE5ADD" w:rsidTr="00B9633F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на 20___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на 20___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на 20___ год</w:t>
            </w:r>
          </w:p>
        </w:tc>
      </w:tr>
      <w:tr w:rsidR="001B598C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598C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598C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598C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598C" w:rsidRPr="00BE5ADD" w:rsidTr="00B9633F"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BE5ADD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598C" w:rsidRPr="00BE5ADD" w:rsidRDefault="00A351C5" w:rsidP="001B598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96B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- эксперт</w:t>
      </w:r>
      <w:r w:rsidR="001B598C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96B" w:rsidRPr="00BE5ADD" w:rsidRDefault="001B598C" w:rsidP="001B598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33966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="0085096B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1B598C" w:rsidRPr="00BE5ADD" w:rsidRDefault="001B598C" w:rsidP="001B598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</w:t>
      </w:r>
    </w:p>
    <w:p w:rsidR="001B598C" w:rsidRPr="00BE5ADD" w:rsidRDefault="001B598C" w:rsidP="001B598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1B598C" w:rsidRPr="00BE5ADD" w:rsidRDefault="0085096B" w:rsidP="001B5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1B598C" w:rsidRPr="00BE5ADD">
        <w:rPr>
          <w:rFonts w:ascii="Times New Roman" w:hAnsi="Times New Roman" w:cs="Times New Roman"/>
          <w:sz w:val="28"/>
          <w:szCs w:val="28"/>
        </w:rPr>
        <w:t>(подпись)      (расшифровка подписи)</w:t>
      </w:r>
    </w:p>
    <w:p w:rsidR="001B598C" w:rsidRPr="00BE5ADD" w:rsidRDefault="001B598C" w:rsidP="001B598C">
      <w:pPr>
        <w:pStyle w:val="a3"/>
        <w:rPr>
          <w:rFonts w:ascii="Times New Roman" w:hAnsi="Times New Roman" w:cs="Times New Roman"/>
          <w:sz w:val="28"/>
          <w:szCs w:val="28"/>
        </w:rPr>
        <w:sectPr w:rsidR="001B598C" w:rsidRPr="00BE5ADD" w:rsidSect="001B5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51C5" w:rsidRPr="00BE5ADD" w:rsidRDefault="00A351C5" w:rsidP="00A351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Приложение № 2</w:t>
      </w:r>
    </w:p>
    <w:p w:rsidR="0085096B" w:rsidRPr="00BE5ADD" w:rsidRDefault="00A351C5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5096B" w:rsidRPr="00BE5ADD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сводной бюджетной росписи 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бюджета муниципального образования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бюджетных росписей главных распорядителей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(распорядителей) средств бюджета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Курской области и главных администраторов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источников финансирования дефицита бюджета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образования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Курской области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  <w:t>"УТВЕРЖДАЮ"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Глав</w:t>
      </w:r>
      <w:r w:rsidR="009F399F" w:rsidRPr="00BE5ADD">
        <w:rPr>
          <w:rFonts w:ascii="Times New Roman" w:hAnsi="Times New Roman" w:cs="Times New Roman"/>
          <w:sz w:val="28"/>
          <w:szCs w:val="28"/>
        </w:rPr>
        <w:t>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ED44D7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___________ _____________________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(подпись)  (расшифровка подписи)</w:t>
      </w:r>
    </w:p>
    <w:p w:rsidR="0085096B" w:rsidRPr="00BE5ADD" w:rsidRDefault="0085096B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"___" _________ 20___ г.</w:t>
      </w:r>
    </w:p>
    <w:p w:rsidR="00A351C5" w:rsidRPr="00BE5ADD" w:rsidRDefault="00A351C5" w:rsidP="0085096B">
      <w:pPr>
        <w:pStyle w:val="a3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       СПРАВКА</w:t>
      </w:r>
    </w:p>
    <w:p w:rsidR="00A351C5" w:rsidRPr="00BE5ADD" w:rsidRDefault="00A351C5" w:rsidP="00A351C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изменении сводной бюджетной росписи </w:t>
      </w:r>
    </w:p>
    <w:p w:rsidR="00A351C5" w:rsidRPr="00BE5ADD" w:rsidRDefault="00A351C5" w:rsidP="00A351C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лимитов бюджетных обязательств на 20___ финансовый год и </w:t>
      </w:r>
      <w:proofErr w:type="gramStart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плановый</w:t>
      </w:r>
    </w:p>
    <w:p w:rsidR="00A351C5" w:rsidRPr="00BE5ADD" w:rsidRDefault="00A351C5" w:rsidP="00A351C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период 20___ и 20___ годов</w:t>
      </w:r>
    </w:p>
    <w:p w:rsidR="00A351C5" w:rsidRPr="00BE5ADD" w:rsidRDefault="00A351C5" w:rsidP="00A351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55105E" w:rsidRPr="00BE5ADD" w:rsidRDefault="0055105E" w:rsidP="0055105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Главный распорядитель</w:t>
      </w:r>
    </w:p>
    <w:p w:rsidR="0055105E" w:rsidRPr="00BE5ADD" w:rsidRDefault="0055105E" w:rsidP="0055105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 местного бюджета     ____________________________________________</w:t>
      </w:r>
    </w:p>
    <w:p w:rsidR="00A351C5" w:rsidRPr="00BE5ADD" w:rsidRDefault="00A351C5" w:rsidP="00A351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бюджета _____________________________________</w:t>
      </w:r>
    </w:p>
    <w:p w:rsidR="00A351C5" w:rsidRPr="00BE5ADD" w:rsidRDefault="00A351C5" w:rsidP="00A351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Основание         ___________________________________</w:t>
      </w:r>
    </w:p>
    <w:p w:rsidR="00A351C5" w:rsidRPr="00BE5ADD" w:rsidRDefault="00A351C5" w:rsidP="00A351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Единица измерения рубли</w:t>
      </w:r>
    </w:p>
    <w:p w:rsidR="00A351C5" w:rsidRPr="00BE5ADD" w:rsidRDefault="00A351C5" w:rsidP="00A351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Раздел I. Бюджетные ассигнования по расходам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2"/>
        <w:gridCol w:w="909"/>
        <w:gridCol w:w="543"/>
        <w:gridCol w:w="613"/>
        <w:gridCol w:w="798"/>
        <w:gridCol w:w="1157"/>
        <w:gridCol w:w="613"/>
        <w:gridCol w:w="940"/>
        <w:gridCol w:w="940"/>
        <w:gridCol w:w="940"/>
      </w:tblGrid>
      <w:tr w:rsidR="00B9633F" w:rsidRPr="00BE5ADD" w:rsidTr="00B9633F">
        <w:trPr>
          <w:trHeight w:val="15"/>
        </w:trPr>
        <w:tc>
          <w:tcPr>
            <w:tcW w:w="1731" w:type="dxa"/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1E3" w:rsidRPr="00BE5ADD" w:rsidTr="00D17C97"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1E3" w:rsidRPr="00BE5ADD" w:rsidRDefault="000461E3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1E3" w:rsidRPr="00BE5ADD" w:rsidRDefault="000461E3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3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1E3" w:rsidRPr="00BE5ADD" w:rsidRDefault="000461E3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B9633F" w:rsidRPr="00BE5ADD" w:rsidTr="00B9633F">
        <w:tc>
          <w:tcPr>
            <w:tcW w:w="17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0461E3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633F" w:rsidRPr="00BE5ADD" w:rsidRDefault="000461E3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  <w:proofErr w:type="gram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(+, -)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  <w:proofErr w:type="gram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(+, -)</w:t>
            </w:r>
            <w:proofErr w:type="gramEnd"/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  <w:proofErr w:type="gram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(+, -)</w:t>
            </w:r>
            <w:proofErr w:type="gramEnd"/>
          </w:p>
        </w:tc>
      </w:tr>
      <w:tr w:rsidR="00B9633F" w:rsidRPr="00BE5ADD" w:rsidTr="00B9633F"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633F" w:rsidRPr="00BE5ADD" w:rsidRDefault="000461E3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0461E3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0461E3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0461E3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9633F" w:rsidRPr="00BE5ADD" w:rsidTr="00B9633F"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33F" w:rsidRPr="00BE5ADD" w:rsidTr="00B9633F"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33F" w:rsidRPr="00BE5ADD" w:rsidTr="00B9633F"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33F" w:rsidRPr="00BE5ADD" w:rsidTr="00B9633F">
        <w:tc>
          <w:tcPr>
            <w:tcW w:w="5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BE5ADD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51C5" w:rsidRPr="00BE5ADD" w:rsidRDefault="00A351C5" w:rsidP="00A351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Раздел  II.  Бюджетные  ассигнования  по источникам финансирования дефицита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47"/>
        <w:gridCol w:w="3857"/>
        <w:gridCol w:w="1096"/>
        <w:gridCol w:w="1259"/>
        <w:gridCol w:w="1096"/>
      </w:tblGrid>
      <w:tr w:rsidR="00A351C5" w:rsidRPr="00BE5ADD" w:rsidTr="00B9633F">
        <w:trPr>
          <w:trHeight w:val="15"/>
        </w:trPr>
        <w:tc>
          <w:tcPr>
            <w:tcW w:w="1848" w:type="dxa"/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1C5" w:rsidRPr="00BE5ADD" w:rsidTr="00B9633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A351C5" w:rsidRPr="00BE5ADD" w:rsidTr="00B9633F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  <w:proofErr w:type="gram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(+, -)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  <w:proofErr w:type="gram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(+, -)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  <w:proofErr w:type="gram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(+, -)</w:t>
            </w:r>
            <w:proofErr w:type="gramEnd"/>
          </w:p>
        </w:tc>
      </w:tr>
      <w:tr w:rsidR="00A351C5" w:rsidRPr="00BE5ADD" w:rsidTr="00B9633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351C5" w:rsidRPr="00BE5ADD" w:rsidTr="00B9633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1C5" w:rsidRPr="00BE5ADD" w:rsidTr="00B9633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1C5" w:rsidRPr="00BE5ADD" w:rsidTr="00B9633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1C5" w:rsidRPr="00BE5ADD" w:rsidTr="00B9633F"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51C5" w:rsidRPr="00BE5ADD" w:rsidRDefault="00A351C5" w:rsidP="00A351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Раздел III. Лимиты бюджетных обязательств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8"/>
        <w:gridCol w:w="830"/>
        <w:gridCol w:w="512"/>
        <w:gridCol w:w="573"/>
        <w:gridCol w:w="735"/>
        <w:gridCol w:w="573"/>
        <w:gridCol w:w="1048"/>
        <w:gridCol w:w="435"/>
        <w:gridCol w:w="374"/>
        <w:gridCol w:w="859"/>
        <w:gridCol w:w="859"/>
        <w:gridCol w:w="859"/>
      </w:tblGrid>
      <w:tr w:rsidR="00AE5847" w:rsidRPr="00BE5ADD" w:rsidTr="00AE5847">
        <w:trPr>
          <w:trHeight w:val="15"/>
        </w:trPr>
        <w:tc>
          <w:tcPr>
            <w:tcW w:w="1589" w:type="dxa"/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847" w:rsidRPr="00BE5ADD" w:rsidTr="00AE5847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BE5ADD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BE5ADD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BE5ADD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BE5ADD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цели</w:t>
            </w:r>
          </w:p>
        </w:tc>
        <w:tc>
          <w:tcPr>
            <w:tcW w:w="2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BE5ADD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AE5847" w:rsidRPr="00BE5ADD" w:rsidTr="00AE5847"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BE5ADD" w:rsidRDefault="00AE5847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BE5ADD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BE5ADD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BE5ADD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BE5ADD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BE5ADD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0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BE5ADD" w:rsidRDefault="00AE5847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BE5ADD" w:rsidRDefault="00AE5847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BE5ADD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  <w:p w:rsidR="00AE5847" w:rsidRPr="00BE5ADD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-)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BE5ADD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  <w:p w:rsidR="00AE5847" w:rsidRPr="00BE5ADD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-)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BE5ADD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  <w:p w:rsidR="00AE5847" w:rsidRPr="00BE5ADD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-)</w:t>
            </w:r>
          </w:p>
        </w:tc>
      </w:tr>
      <w:tr w:rsidR="00611776" w:rsidRPr="00BE5ADD" w:rsidTr="00B9633F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1776" w:rsidRPr="00BE5ADD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AE5847" w:rsidRPr="00BE5ADD" w:rsidTr="00AE5847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847" w:rsidRPr="00BE5ADD" w:rsidTr="00AE5847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847" w:rsidRPr="00BE5ADD" w:rsidTr="00AE5847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1C5" w:rsidRPr="00BE5ADD" w:rsidTr="00AE5847">
        <w:tc>
          <w:tcPr>
            <w:tcW w:w="69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BE5ADD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096B" w:rsidRPr="00BE5ADD" w:rsidRDefault="00A351C5" w:rsidP="0085096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5096B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- эксперт </w:t>
      </w:r>
    </w:p>
    <w:p w:rsidR="0085096B" w:rsidRPr="00BE5ADD" w:rsidRDefault="0085096B" w:rsidP="0085096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D44D7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5096B" w:rsidRPr="00BE5ADD" w:rsidRDefault="0085096B" w:rsidP="0085096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</w:t>
      </w:r>
    </w:p>
    <w:p w:rsidR="0085096B" w:rsidRPr="00BE5ADD" w:rsidRDefault="0085096B" w:rsidP="0085096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85096B" w:rsidRPr="00BE5ADD" w:rsidRDefault="0085096B" w:rsidP="00850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(подпись) </w:t>
      </w:r>
      <w:r w:rsidR="003D4F63" w:rsidRPr="00BE5AD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E5ADD">
        <w:rPr>
          <w:rFonts w:ascii="Times New Roman" w:hAnsi="Times New Roman" w:cs="Times New Roman"/>
          <w:sz w:val="28"/>
          <w:szCs w:val="28"/>
        </w:rPr>
        <w:t xml:space="preserve">     (расшифровка подписи)</w:t>
      </w:r>
    </w:p>
    <w:p w:rsidR="0047645D" w:rsidRPr="00BE5ADD" w:rsidRDefault="0047645D" w:rsidP="0085096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BE5ADD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BE5ADD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BE5ADD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BE5ADD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BE5ADD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BE5ADD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BE5ADD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BE5ADD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BE5ADD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BE5ADD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BE5ADD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BE5ADD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BE5ADD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BE5ADD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BE5ADD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BE5ADD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BE5ADD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7A96" w:rsidRPr="00BE5ADD" w:rsidRDefault="00BA7A96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4F63" w:rsidRPr="00BE5ADD" w:rsidRDefault="003D4F63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4F63" w:rsidRPr="00BE5ADD" w:rsidRDefault="003D4F63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4F63" w:rsidRPr="00BE5ADD" w:rsidRDefault="003D4F63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4F95" w:rsidRPr="00BE5ADD" w:rsidRDefault="00034F95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4F95" w:rsidRPr="00BE5ADD" w:rsidRDefault="00034F95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4F95" w:rsidRPr="00BE5ADD" w:rsidRDefault="00034F95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4F95" w:rsidRPr="00BE5ADD" w:rsidRDefault="00034F95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4F95" w:rsidRPr="00BE5ADD" w:rsidRDefault="00034F95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7A96" w:rsidRPr="00BE5ADD" w:rsidRDefault="00BA7A96" w:rsidP="00BA7A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Приложение № 3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порядку составления и ведения 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сводной бюджетной росписи 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бюджета муниципального образования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ED44D7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бюджетных росписей главных распорядителей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(распорядителей) средств бюджета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ED44D7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Курской области и главных администраторов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источников финансирования дефицита бюджета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образования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ED44D7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Курской области</w:t>
      </w:r>
    </w:p>
    <w:p w:rsidR="00BA7A96" w:rsidRPr="00BE5ADD" w:rsidRDefault="00BA7A96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"УТВЕРЖДАЮ"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Глав</w:t>
      </w:r>
      <w:r w:rsidR="009F399F" w:rsidRPr="00BE5ADD">
        <w:rPr>
          <w:rFonts w:ascii="Times New Roman" w:hAnsi="Times New Roman" w:cs="Times New Roman"/>
          <w:sz w:val="28"/>
          <w:szCs w:val="28"/>
        </w:rPr>
        <w:t>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ED44D7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___________ _____________________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(подпись)  (расшифровка подписи)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"___" _________ 20___ г.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7A96" w:rsidRPr="00BE5ADD" w:rsidRDefault="00BA7A96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7A96" w:rsidRPr="00BE5ADD" w:rsidRDefault="00BA7A96" w:rsidP="00BA7A9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ЛИМИТЫ БЮДЖЕТНЫХ ОБЯЗАТЕЛЬСТВ</w:t>
      </w:r>
    </w:p>
    <w:p w:rsidR="00BA7A96" w:rsidRPr="00BE5ADD" w:rsidRDefault="00BA7A96" w:rsidP="00BA7A9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20___ ФИНАНСОВЫЙ ГОД И НА ПЛАНОВЫЙ ПЕРИОД</w:t>
      </w:r>
    </w:p>
    <w:p w:rsidR="00BA7A96" w:rsidRPr="00BE5ADD" w:rsidRDefault="00BA7A96" w:rsidP="00BA7A9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proofErr w:type="gramStart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 И</w:t>
      </w:r>
      <w:proofErr w:type="gramEnd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20___ ГОДОВ</w:t>
      </w:r>
    </w:p>
    <w:p w:rsidR="00BA7A96" w:rsidRPr="00BE5ADD" w:rsidRDefault="00BA7A96" w:rsidP="00B963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бюджета _____________________________________</w:t>
      </w:r>
    </w:p>
    <w:p w:rsidR="00BA7A96" w:rsidRPr="00BE5ADD" w:rsidRDefault="00BA7A96" w:rsidP="00B963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Основание         ___________________________________</w:t>
      </w:r>
    </w:p>
    <w:p w:rsidR="00BA7A96" w:rsidRPr="00BE5ADD" w:rsidRDefault="00BA7A96" w:rsidP="00BA7A9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Единица измерения 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8"/>
        <w:gridCol w:w="830"/>
        <w:gridCol w:w="512"/>
        <w:gridCol w:w="573"/>
        <w:gridCol w:w="734"/>
        <w:gridCol w:w="573"/>
        <w:gridCol w:w="1048"/>
        <w:gridCol w:w="447"/>
        <w:gridCol w:w="363"/>
        <w:gridCol w:w="859"/>
        <w:gridCol w:w="859"/>
        <w:gridCol w:w="859"/>
      </w:tblGrid>
      <w:tr w:rsidR="00BA7A96" w:rsidRPr="00BE5ADD" w:rsidTr="00BA7A96">
        <w:trPr>
          <w:trHeight w:val="15"/>
        </w:trPr>
        <w:tc>
          <w:tcPr>
            <w:tcW w:w="1604" w:type="dxa"/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A96" w:rsidRPr="00BE5ADD" w:rsidTr="00BA7A96"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цели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BA7A96" w:rsidRPr="00BE5ADD" w:rsidTr="00BA7A96">
        <w:tc>
          <w:tcPr>
            <w:tcW w:w="16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</w:tr>
      <w:tr w:rsidR="00BA7A96" w:rsidRPr="00BE5ADD" w:rsidTr="00B9633F"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A7A96" w:rsidRPr="00BE5ADD" w:rsidTr="00BA7A96"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A96" w:rsidRPr="00BE5ADD" w:rsidTr="00BA7A96"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A96" w:rsidRPr="00BE5ADD" w:rsidTr="00BA7A96"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A96" w:rsidRPr="00BE5ADD" w:rsidTr="00BA7A96">
        <w:tc>
          <w:tcPr>
            <w:tcW w:w="68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BE5ADD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F63" w:rsidRPr="00BE5ADD" w:rsidRDefault="00BA7A96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D4F63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- эксперт 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D44D7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3D4F63" w:rsidRPr="00BE5ADD" w:rsidRDefault="003D4F63" w:rsidP="003D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(подпись)                   (расшифровка подписи)</w:t>
      </w:r>
    </w:p>
    <w:p w:rsidR="00BA7A96" w:rsidRPr="00BE5ADD" w:rsidRDefault="00BA7A96" w:rsidP="003D4F63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0496" w:rsidRPr="00BE5ADD" w:rsidRDefault="001E0496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4F63" w:rsidRPr="00BE5ADD" w:rsidRDefault="003D4F63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4F63" w:rsidRPr="00BE5ADD" w:rsidRDefault="003D4F63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7A96" w:rsidRPr="00BE5ADD" w:rsidRDefault="00BA7A96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4F95" w:rsidRPr="00BE5ADD" w:rsidRDefault="00034F95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4F95" w:rsidRPr="00BE5ADD" w:rsidRDefault="00034F95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BE5ADD" w:rsidRDefault="00BE7D5F" w:rsidP="00623E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Приложение № 4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сводной бюджетной росписи 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бюджета муниципального образования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D44D7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бюджетных росписей главных распорядителей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(распорядителей) средств бюджета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D44D7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Курской области и главных администраторов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источников финансирования дефицита бюджета</w:t>
      </w:r>
    </w:p>
    <w:p w:rsidR="003D4F63" w:rsidRPr="00BE5ADD" w:rsidRDefault="003D4F63" w:rsidP="009F39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образования</w:t>
      </w:r>
    </w:p>
    <w:p w:rsidR="003D4F63" w:rsidRPr="00BE5ADD" w:rsidRDefault="003D4F63" w:rsidP="009F39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D44D7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3D4F63" w:rsidRPr="00BE5ADD" w:rsidRDefault="003D4F63" w:rsidP="009F399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9F399F" w:rsidRPr="00BE5A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E5AD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BE5ADD" w:rsidRDefault="00623EBD" w:rsidP="00623EB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ПРЕДЛОЖЕНИЯ</w:t>
      </w:r>
    </w:p>
    <w:p w:rsidR="00623EBD" w:rsidRPr="00BE5ADD" w:rsidRDefault="00623EBD" w:rsidP="00623EB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СВОДНУЮ БЮДЖЕТНУЮ РОСПИСЬ НА 20___ ФИНАНСОВЫЙ ГОД</w:t>
      </w:r>
    </w:p>
    <w:p w:rsidR="00623EBD" w:rsidRPr="00BE5ADD" w:rsidRDefault="00623EBD" w:rsidP="00623EB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НА ПЛАНОВЫЙ ПЕРИОД 20</w:t>
      </w:r>
      <w:proofErr w:type="gramStart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 И</w:t>
      </w:r>
      <w:proofErr w:type="gramEnd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20___ ГОДОВ</w:t>
      </w:r>
    </w:p>
    <w:p w:rsidR="00E372F4" w:rsidRPr="00BE5ADD" w:rsidRDefault="00623EBD" w:rsidP="00E372F4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"___" _______ 20___ г.</w:t>
      </w:r>
    </w:p>
    <w:p w:rsidR="00623EBD" w:rsidRPr="00BE5ADD" w:rsidRDefault="00623EBD" w:rsidP="00E372F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Главный распорядитель</w:t>
      </w:r>
    </w:p>
    <w:p w:rsidR="00623EBD" w:rsidRPr="00BE5ADD" w:rsidRDefault="00623EBD" w:rsidP="00623EB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 местного бюджета     ____________________________________________</w:t>
      </w:r>
    </w:p>
    <w:p w:rsidR="00623EBD" w:rsidRPr="00BE5ADD" w:rsidRDefault="00623EBD" w:rsidP="00623EB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(Главный администратор источников финансирования</w:t>
      </w:r>
      <w:proofErr w:type="gramEnd"/>
    </w:p>
    <w:p w:rsidR="00623EBD" w:rsidRPr="00BE5ADD" w:rsidRDefault="00623EBD" w:rsidP="00623EB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дефицита местного бюджета)</w:t>
      </w:r>
    </w:p>
    <w:p w:rsidR="00623EBD" w:rsidRPr="00BE5ADD" w:rsidRDefault="00623EBD" w:rsidP="00623EB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бюджета _____________________________________</w:t>
      </w:r>
    </w:p>
    <w:p w:rsidR="00623EBD" w:rsidRPr="00BE5ADD" w:rsidRDefault="00623EBD" w:rsidP="00623EB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          рубли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Основание                 _____________________________________________</w:t>
      </w:r>
    </w:p>
    <w:p w:rsidR="00623EBD" w:rsidRPr="00BE5ADD" w:rsidRDefault="00623EBD" w:rsidP="00623EB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Раздел I. Расходы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8"/>
        <w:gridCol w:w="964"/>
        <w:gridCol w:w="714"/>
        <w:gridCol w:w="682"/>
        <w:gridCol w:w="953"/>
        <w:gridCol w:w="682"/>
        <w:gridCol w:w="1132"/>
        <w:gridCol w:w="1055"/>
        <w:gridCol w:w="1055"/>
      </w:tblGrid>
      <w:tr w:rsidR="00623EBD" w:rsidRPr="00BE5ADD" w:rsidTr="00B9633F">
        <w:trPr>
          <w:trHeight w:val="15"/>
        </w:trPr>
        <w:tc>
          <w:tcPr>
            <w:tcW w:w="2218" w:type="dxa"/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EBD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623EBD" w:rsidRPr="00BE5ADD" w:rsidTr="00B9633F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  <w:r w:rsidR="00D61C0B"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-)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  <w:r w:rsidR="00D61C0B"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-)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  <w:r w:rsidR="00D61C0B"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-)</w:t>
            </w:r>
          </w:p>
        </w:tc>
      </w:tr>
      <w:tr w:rsidR="00623EBD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23EBD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EBD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EBD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EBD" w:rsidRPr="00BE5ADD" w:rsidTr="00B9633F"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3EBD" w:rsidRPr="00BE5ADD" w:rsidRDefault="00623EBD" w:rsidP="00623EB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Раздел  II.  Бюджетные  ассигнования  по источникам финансирования дефицита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76"/>
        <w:gridCol w:w="3778"/>
        <w:gridCol w:w="1227"/>
        <w:gridCol w:w="1087"/>
        <w:gridCol w:w="1087"/>
      </w:tblGrid>
      <w:tr w:rsidR="00623EBD" w:rsidRPr="00BE5ADD" w:rsidTr="00B9633F">
        <w:trPr>
          <w:trHeight w:val="15"/>
        </w:trPr>
        <w:tc>
          <w:tcPr>
            <w:tcW w:w="2218" w:type="dxa"/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EBD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623EBD" w:rsidRPr="00BE5ADD" w:rsidTr="00B9633F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  <w:r w:rsidR="00D61C0B"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-)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  <w:r w:rsidR="00D61C0B"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-)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  <w:r w:rsidR="00D61C0B"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-)</w:t>
            </w:r>
          </w:p>
        </w:tc>
      </w:tr>
      <w:tr w:rsidR="00623EBD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23EBD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EBD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EBD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EBD" w:rsidRPr="00BE5ADD" w:rsidTr="00B9633F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BE5ADD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F63" w:rsidRPr="00BE5ADD" w:rsidRDefault="00623EBD" w:rsidP="009F399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F399F" w:rsidRPr="00BE5ADD">
        <w:rPr>
          <w:rFonts w:ascii="Times New Roman" w:hAnsi="Times New Roman" w:cs="Times New Roman"/>
          <w:sz w:val="28"/>
          <w:szCs w:val="28"/>
        </w:rPr>
        <w:t>Глава</w:t>
      </w:r>
      <w:r w:rsidR="00ED44D7" w:rsidRPr="00BE5ADD">
        <w:rPr>
          <w:rFonts w:ascii="Times New Roman" w:hAnsi="Times New Roman" w:cs="Times New Roman"/>
          <w:sz w:val="28"/>
          <w:szCs w:val="28"/>
        </w:rPr>
        <w:t xml:space="preserve"> Ивановского</w:t>
      </w:r>
      <w:r w:rsidR="003D4F63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D4F63" w:rsidRPr="00BE5ADD" w:rsidRDefault="003D4F63" w:rsidP="003D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hAnsi="Times New Roman" w:cs="Times New Roman"/>
          <w:sz w:val="28"/>
          <w:szCs w:val="28"/>
        </w:rPr>
        <w:t>Курской области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__________  ______________________________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               (подпись)     (расшифровка подписи)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- эксперт 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D44D7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3D4F63" w:rsidRPr="00BE5ADD" w:rsidRDefault="003D4F63" w:rsidP="003D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(подпись)                   (расшифровка подписи)</w:t>
      </w:r>
    </w:p>
    <w:p w:rsidR="00034F95" w:rsidRPr="00BE5ADD" w:rsidRDefault="00623EBD" w:rsidP="00034F95">
      <w:pPr>
        <w:pStyle w:val="a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9F399F" w:rsidRPr="00BE5ADD" w:rsidRDefault="009F399F" w:rsidP="00034F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034F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034F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034F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034F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034F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034F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034F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034F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034F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034F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11776" w:rsidRPr="00BE5ADD" w:rsidRDefault="00BE7D5F" w:rsidP="00034F95">
      <w:pPr>
        <w:pStyle w:val="a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порядку составления и ведения 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сводной бюджетной росписи 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бюджета муниципального образования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D44D7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бюджетных росписей главных распорядителей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(распорядителей) средств бюджета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ED44D7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Курской области и главных администраторов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источников финансирования дефицита бюджета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образования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ED44D7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Курской области</w:t>
      </w:r>
    </w:p>
    <w:p w:rsidR="00623EBD" w:rsidRPr="00BE5ADD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11776" w:rsidRPr="00BE5ADD" w:rsidRDefault="00611776" w:rsidP="0061177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ПРЕДЛОЖЕНИЯ</w:t>
      </w:r>
    </w:p>
    <w:p w:rsidR="00611776" w:rsidRPr="00BE5ADD" w:rsidRDefault="00611776" w:rsidP="0061177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ЛИМИТЫ БЮДЖЕТНЫХ ОБЯЗАТЕЛЬСТВ</w:t>
      </w:r>
    </w:p>
    <w:p w:rsidR="00611776" w:rsidRPr="00BE5ADD" w:rsidRDefault="00611776" w:rsidP="0061177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20___ ФИНАНСОВЫЙ ГОД И НА ПЛАНОВЫЙ ПЕРИОД</w:t>
      </w:r>
    </w:p>
    <w:p w:rsidR="00611776" w:rsidRPr="00BE5ADD" w:rsidRDefault="00611776" w:rsidP="0061177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proofErr w:type="gramStart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 И</w:t>
      </w:r>
      <w:proofErr w:type="gramEnd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20___ ГОДОВ</w:t>
      </w:r>
    </w:p>
    <w:p w:rsidR="00611776" w:rsidRPr="00BE5ADD" w:rsidRDefault="00611776" w:rsidP="0061177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"___" _______ 20___г.</w:t>
      </w:r>
    </w:p>
    <w:p w:rsidR="00611776" w:rsidRPr="00BE5ADD" w:rsidRDefault="00611776" w:rsidP="0061177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Главный распорядитель</w:t>
      </w:r>
    </w:p>
    <w:p w:rsidR="00611776" w:rsidRPr="00BE5ADD" w:rsidRDefault="00611776" w:rsidP="0061177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 местного бюджета ________________________________________________</w:t>
      </w:r>
    </w:p>
    <w:p w:rsidR="00611776" w:rsidRPr="00BE5ADD" w:rsidRDefault="00611776" w:rsidP="0061177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бюджета _____________________________________</w:t>
      </w:r>
    </w:p>
    <w:p w:rsidR="00611776" w:rsidRPr="00BE5ADD" w:rsidRDefault="00611776" w:rsidP="0061177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          рубли</w:t>
      </w:r>
    </w:p>
    <w:p w:rsidR="00611776" w:rsidRPr="00BE5ADD" w:rsidRDefault="00611776" w:rsidP="0061177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Основание             _________________________________________________</w:t>
      </w:r>
    </w:p>
    <w:p w:rsidR="00611776" w:rsidRPr="00BE5ADD" w:rsidRDefault="00611776" w:rsidP="0061177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88"/>
        <w:gridCol w:w="827"/>
        <w:gridCol w:w="510"/>
        <w:gridCol w:w="571"/>
        <w:gridCol w:w="731"/>
        <w:gridCol w:w="571"/>
        <w:gridCol w:w="1042"/>
        <w:gridCol w:w="444"/>
        <w:gridCol w:w="364"/>
        <w:gridCol w:w="869"/>
        <w:gridCol w:w="869"/>
        <w:gridCol w:w="869"/>
      </w:tblGrid>
      <w:tr w:rsidR="00611776" w:rsidRPr="00BE5ADD" w:rsidTr="00611776">
        <w:trPr>
          <w:trHeight w:val="15"/>
        </w:trPr>
        <w:tc>
          <w:tcPr>
            <w:tcW w:w="1600" w:type="dxa"/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" w:type="dxa"/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776" w:rsidRPr="00BE5ADD" w:rsidTr="00611776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цели</w:t>
            </w:r>
          </w:p>
        </w:tc>
        <w:tc>
          <w:tcPr>
            <w:tcW w:w="2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611776" w:rsidRPr="00BE5ADD" w:rsidTr="00B9633F">
        <w:tc>
          <w:tcPr>
            <w:tcW w:w="16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  <w:r w:rsidR="00D61C0B"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-)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  <w:r w:rsidR="00D61C0B"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-)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  <w:r w:rsidR="00D61C0B"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-)</w:t>
            </w:r>
          </w:p>
        </w:tc>
      </w:tr>
      <w:tr w:rsidR="00611776" w:rsidRPr="00BE5ADD" w:rsidTr="00B9633F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11776" w:rsidRPr="00BE5ADD" w:rsidTr="00611776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776" w:rsidRPr="00BE5ADD" w:rsidTr="00611776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776" w:rsidRPr="00BE5ADD" w:rsidTr="00611776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776" w:rsidRPr="00BE5ADD" w:rsidTr="00611776">
        <w:tc>
          <w:tcPr>
            <w:tcW w:w="68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BE5ADD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F63" w:rsidRPr="00BE5ADD" w:rsidRDefault="00611776" w:rsidP="003D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D4F63" w:rsidRPr="00BE5ADD">
        <w:rPr>
          <w:rFonts w:ascii="Times New Roman" w:hAnsi="Times New Roman" w:cs="Times New Roman"/>
          <w:sz w:val="28"/>
          <w:szCs w:val="28"/>
        </w:rPr>
        <w:t>Глав</w:t>
      </w:r>
      <w:r w:rsidR="009F399F" w:rsidRPr="00BE5ADD">
        <w:rPr>
          <w:rFonts w:ascii="Times New Roman" w:hAnsi="Times New Roman" w:cs="Times New Roman"/>
          <w:sz w:val="28"/>
          <w:szCs w:val="28"/>
        </w:rPr>
        <w:t>а</w:t>
      </w:r>
      <w:r w:rsidR="003D4F63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ED44D7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3D4F63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D4F63" w:rsidRPr="00BE5ADD" w:rsidRDefault="003D4F63" w:rsidP="003D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hAnsi="Times New Roman" w:cs="Times New Roman"/>
          <w:sz w:val="28"/>
          <w:szCs w:val="28"/>
        </w:rPr>
        <w:t>Курской области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__________  ______________________________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               (подпись)     (расшифровка подписи)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- эксперт 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D44D7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</w:t>
      </w: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3D4F63" w:rsidRPr="00BE5ADD" w:rsidRDefault="003D4F63" w:rsidP="00ED4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(подпись)                   (расшифровка подписи)</w:t>
      </w:r>
    </w:p>
    <w:p w:rsidR="003D4F63" w:rsidRPr="00BE5ADD" w:rsidRDefault="003D4F63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4F63" w:rsidRPr="00BE5ADD" w:rsidRDefault="003D4F63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4F63" w:rsidRPr="00BE5ADD" w:rsidRDefault="003D4F63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6756" w:rsidRPr="00BE5ADD" w:rsidRDefault="004E6756" w:rsidP="004E67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сводной бюджетной росписи 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бюджета муниципального образования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D44D7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бюджетных росписей главных распорядителей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(распорядителей) средств бюджета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D44D7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Курской области и главных администраторов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источников финансирования дефицита бюджета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образования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D44D7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Курской области</w:t>
      </w:r>
    </w:p>
    <w:p w:rsidR="00D20C3A" w:rsidRPr="00BE5ADD" w:rsidRDefault="00D20C3A" w:rsidP="005B7FA2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7FA2" w:rsidRPr="00BE5ADD" w:rsidRDefault="005B7FA2" w:rsidP="005B7FA2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Уведомление</w:t>
      </w:r>
    </w:p>
    <w:p w:rsidR="005B7FA2" w:rsidRPr="00BE5ADD" w:rsidRDefault="005B7FA2" w:rsidP="005B7FA2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бюджетных ассигнованиях</w:t>
      </w:r>
    </w:p>
    <w:p w:rsidR="005B7FA2" w:rsidRPr="00BE5ADD" w:rsidRDefault="005B7FA2" w:rsidP="001E049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"___" _______ 20___ г.</w:t>
      </w:r>
    </w:p>
    <w:p w:rsidR="005B7FA2" w:rsidRPr="00BE5ADD" w:rsidRDefault="005B7FA2" w:rsidP="005B7FA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органа,</w:t>
      </w:r>
    </w:p>
    <w:p w:rsidR="005B7FA2" w:rsidRPr="00BE5ADD" w:rsidRDefault="005B7FA2" w:rsidP="005B7FA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исполняющего бюджет  </w:t>
      </w:r>
      <w:r w:rsidR="003D4F63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Администрация </w:t>
      </w:r>
      <w:r w:rsidR="009F399F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Ивановского</w:t>
      </w:r>
      <w:r w:rsidR="003D4F63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Солнцевского</w:t>
      </w:r>
      <w:proofErr w:type="spellEnd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Курской области </w:t>
      </w:r>
    </w:p>
    <w:p w:rsidR="005B7FA2" w:rsidRPr="00BE5ADD" w:rsidRDefault="005B7FA2" w:rsidP="005B7FA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Главный распорядитель средств __________________________</w:t>
      </w:r>
    </w:p>
    <w:p w:rsidR="005B7FA2" w:rsidRPr="00BE5ADD" w:rsidRDefault="005B7FA2" w:rsidP="005B7FA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бюджета ______________________________________</w:t>
      </w:r>
    </w:p>
    <w:p w:rsidR="005B7FA2" w:rsidRPr="00BE5ADD" w:rsidRDefault="005B7FA2" w:rsidP="005B7FA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Основание                  ________________________________________________</w:t>
      </w:r>
    </w:p>
    <w:p w:rsidR="005B7FA2" w:rsidRPr="00BE5ADD" w:rsidRDefault="005B7FA2" w:rsidP="005B7FA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             (наименование, N и дата </w:t>
      </w:r>
      <w:r w:rsidR="00CB0188"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Единица измерения   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4"/>
        <w:gridCol w:w="964"/>
        <w:gridCol w:w="705"/>
        <w:gridCol w:w="679"/>
        <w:gridCol w:w="947"/>
        <w:gridCol w:w="679"/>
        <w:gridCol w:w="1113"/>
        <w:gridCol w:w="1041"/>
        <w:gridCol w:w="1113"/>
      </w:tblGrid>
      <w:tr w:rsidR="005B7FA2" w:rsidRPr="00BE5ADD" w:rsidTr="00B9633F">
        <w:trPr>
          <w:trHeight w:val="15"/>
        </w:trPr>
        <w:tc>
          <w:tcPr>
            <w:tcW w:w="2218" w:type="dxa"/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7FA2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5B7FA2" w:rsidRPr="00BE5ADD" w:rsidTr="00B9633F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9D183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9D183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9D183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</w:tr>
      <w:tr w:rsidR="005B7FA2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B7FA2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7FA2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7FA2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7FA2" w:rsidRPr="00BE5ADD" w:rsidTr="00B9633F"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BE5ADD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F63" w:rsidRPr="00BE5ADD" w:rsidRDefault="005B7FA2" w:rsidP="003D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D4F63" w:rsidRPr="00BE5ADD">
        <w:rPr>
          <w:rFonts w:ascii="Times New Roman" w:hAnsi="Times New Roman" w:cs="Times New Roman"/>
          <w:sz w:val="28"/>
          <w:szCs w:val="28"/>
        </w:rPr>
        <w:t>Глав</w:t>
      </w:r>
      <w:r w:rsidR="009F399F" w:rsidRPr="00BE5ADD">
        <w:rPr>
          <w:rFonts w:ascii="Times New Roman" w:hAnsi="Times New Roman" w:cs="Times New Roman"/>
          <w:sz w:val="28"/>
          <w:szCs w:val="28"/>
        </w:rPr>
        <w:t>а</w:t>
      </w:r>
      <w:r w:rsidR="003D4F63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ED44D7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3D4F63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D4F63" w:rsidRPr="00BE5ADD" w:rsidRDefault="003D4F63" w:rsidP="003D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hAnsi="Times New Roman" w:cs="Times New Roman"/>
          <w:sz w:val="28"/>
          <w:szCs w:val="28"/>
        </w:rPr>
        <w:t>Курской области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__________  ______________________________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               (подпись)     (расшифровка подписи)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- эксперт 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D44D7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DE7956" w:rsidRPr="00BE5ADD" w:rsidRDefault="003D4F63" w:rsidP="003D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(подпись)                   (расшифровка подписи)</w:t>
      </w:r>
    </w:p>
    <w:p w:rsidR="00DE7956" w:rsidRPr="00BE5ADD" w:rsidRDefault="00DE7956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0C3A" w:rsidRPr="00BE5ADD" w:rsidRDefault="00D20C3A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7AE0" w:rsidRPr="00BE5ADD" w:rsidRDefault="00D77AE0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44D7" w:rsidRPr="00BE5ADD" w:rsidRDefault="00ED44D7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44D7" w:rsidRPr="00BE5ADD" w:rsidRDefault="00ED44D7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44D7" w:rsidRPr="00BE5ADD" w:rsidRDefault="00ED44D7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44D7" w:rsidRPr="00BE5ADD" w:rsidRDefault="00ED44D7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7AE0" w:rsidRPr="00BE5ADD" w:rsidRDefault="00D77AE0" w:rsidP="00D77A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Приложение № 6.1</w:t>
      </w:r>
    </w:p>
    <w:p w:rsidR="003D4F63" w:rsidRPr="00BE5ADD" w:rsidRDefault="00D77AE0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D4F63" w:rsidRPr="00BE5ADD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сводной бюджетной росписи 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бюджета муниципального образования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ED44D7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бюджетных росписей главных распорядителей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(распорядителей) средств бюджета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ED44D7" w:rsidRPr="00BE5ADD">
        <w:rPr>
          <w:rFonts w:ascii="Times New Roman" w:hAnsi="Times New Roman" w:cs="Times New Roman"/>
          <w:sz w:val="28"/>
          <w:szCs w:val="28"/>
        </w:rPr>
        <w:t>Ивановски</w:t>
      </w:r>
      <w:r w:rsidR="009F399F" w:rsidRPr="00BE5ADD">
        <w:rPr>
          <w:rFonts w:ascii="Times New Roman" w:hAnsi="Times New Roman" w:cs="Times New Roman"/>
          <w:sz w:val="28"/>
          <w:szCs w:val="28"/>
        </w:rPr>
        <w:t>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E5ADD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BE5AD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Курской области и главных администраторов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источников финансирования дефицита бюджета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образования</w:t>
      </w:r>
    </w:p>
    <w:p w:rsidR="003D4F63" w:rsidRPr="00BE5ADD" w:rsidRDefault="003D4F63" w:rsidP="003D4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ED44D7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D77AE0" w:rsidRPr="00BE5ADD" w:rsidRDefault="003D4F63" w:rsidP="003D4F63">
      <w:pPr>
        <w:pStyle w:val="a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Курской области</w:t>
      </w:r>
    </w:p>
    <w:p w:rsidR="00DE7956" w:rsidRPr="00BE5ADD" w:rsidRDefault="00DE7956" w:rsidP="00DE795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Уведомление</w:t>
      </w:r>
    </w:p>
    <w:p w:rsidR="00DE7956" w:rsidRPr="00BE5ADD" w:rsidRDefault="00DE7956" w:rsidP="00DE795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об изменении бюджетных ассигнований по расходам</w:t>
      </w:r>
    </w:p>
    <w:p w:rsidR="008F74BB" w:rsidRPr="00BE5ADD" w:rsidRDefault="008F74BB" w:rsidP="008F74B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(</w:t>
      </w:r>
      <w:proofErr w:type="gramStart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изменении</w:t>
      </w:r>
      <w:proofErr w:type="gramEnd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бюджетных ассигнований)</w:t>
      </w:r>
    </w:p>
    <w:p w:rsidR="008F74BB" w:rsidRPr="00BE5ADD" w:rsidRDefault="008F74BB" w:rsidP="008F74B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по расходам</w:t>
      </w:r>
    </w:p>
    <w:p w:rsidR="008F74BB" w:rsidRPr="00BE5ADD" w:rsidRDefault="008F74BB" w:rsidP="00DE795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E7956" w:rsidRPr="00BE5ADD" w:rsidRDefault="00DE7956" w:rsidP="00DE795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от "___" _______ 20__ г.</w:t>
      </w:r>
    </w:p>
    <w:p w:rsidR="00D77AE0" w:rsidRPr="00BE5ADD" w:rsidRDefault="00DE7956" w:rsidP="00DE795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D77AE0"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7AE0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органа,</w:t>
      </w:r>
    </w:p>
    <w:p w:rsidR="00D77AE0" w:rsidRPr="00BE5ADD" w:rsidRDefault="00D77AE0" w:rsidP="00D77AE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исполняющего бюджет  </w:t>
      </w:r>
      <w:r w:rsidR="003D4F63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Администрация </w:t>
      </w:r>
      <w:r w:rsidR="00ED44D7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Ивановского</w:t>
      </w:r>
      <w:r w:rsidR="003D4F63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Солнцевского района Курской области</w:t>
      </w:r>
    </w:p>
    <w:p w:rsidR="00D77AE0" w:rsidRPr="00BE5ADD" w:rsidRDefault="00D77AE0" w:rsidP="00D77AE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Кому                _______________________________________________________</w:t>
      </w:r>
    </w:p>
    <w:p w:rsidR="00D77AE0" w:rsidRPr="00BE5ADD" w:rsidRDefault="00D77AE0" w:rsidP="00D77AE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(наименование главного распорядителя средств местного бюджета)</w:t>
      </w:r>
    </w:p>
    <w:p w:rsidR="00D77AE0" w:rsidRPr="00BE5ADD" w:rsidRDefault="00D77AE0" w:rsidP="00D77AE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бюджета ______________________________________</w:t>
      </w:r>
    </w:p>
    <w:p w:rsidR="00D77AE0" w:rsidRPr="00BE5ADD" w:rsidRDefault="00D77AE0" w:rsidP="00D77AE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Основание                  ________________________________________________</w:t>
      </w:r>
    </w:p>
    <w:p w:rsidR="00D77AE0" w:rsidRPr="00BE5ADD" w:rsidRDefault="00D77AE0" w:rsidP="00D77AE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             (наименование, N и дата </w:t>
      </w:r>
      <w:r w:rsidR="00CB0188"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Единица измерения   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4"/>
        <w:gridCol w:w="964"/>
        <w:gridCol w:w="705"/>
        <w:gridCol w:w="679"/>
        <w:gridCol w:w="947"/>
        <w:gridCol w:w="679"/>
        <w:gridCol w:w="1113"/>
        <w:gridCol w:w="1041"/>
        <w:gridCol w:w="1113"/>
      </w:tblGrid>
      <w:tr w:rsidR="00D77AE0" w:rsidRPr="00BE5ADD" w:rsidTr="00597E67">
        <w:trPr>
          <w:trHeight w:val="15"/>
        </w:trPr>
        <w:tc>
          <w:tcPr>
            <w:tcW w:w="2218" w:type="dxa"/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AE0" w:rsidRPr="00BE5ADD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D77AE0" w:rsidRPr="00BE5ADD" w:rsidTr="00597E6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</w:tr>
      <w:tr w:rsidR="00D77AE0" w:rsidRPr="00BE5ADD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77AE0" w:rsidRPr="00BE5ADD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AE0" w:rsidRPr="00BE5ADD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AE0" w:rsidRPr="00BE5ADD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AE0" w:rsidRPr="00BE5ADD" w:rsidTr="00597E67"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BE5ADD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F63" w:rsidRPr="00BE5ADD" w:rsidRDefault="00D77AE0" w:rsidP="003D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F399F" w:rsidRPr="00BE5ADD">
        <w:rPr>
          <w:rFonts w:ascii="Times New Roman" w:hAnsi="Times New Roman" w:cs="Times New Roman"/>
          <w:sz w:val="28"/>
          <w:szCs w:val="28"/>
        </w:rPr>
        <w:t>Глава</w:t>
      </w:r>
      <w:r w:rsidR="003D4F63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ED44D7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3D4F63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D4F63" w:rsidRPr="00BE5ADD" w:rsidRDefault="003D4F63" w:rsidP="003D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hAnsi="Times New Roman" w:cs="Times New Roman"/>
          <w:sz w:val="28"/>
          <w:szCs w:val="28"/>
        </w:rPr>
        <w:t>Курской области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__________  ______________________________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               (подпись)     (расшифровка подписи)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- эксперт 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D44D7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</w:t>
      </w:r>
    </w:p>
    <w:p w:rsidR="003D4F63" w:rsidRPr="00BE5ADD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D77AE0" w:rsidRPr="00BE5ADD" w:rsidRDefault="003D4F63" w:rsidP="0077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(подпись)                   (расшифровка подп</w:t>
      </w:r>
      <w:r w:rsidR="009856DF" w:rsidRPr="00BE5ADD">
        <w:rPr>
          <w:rFonts w:ascii="Times New Roman" w:hAnsi="Times New Roman" w:cs="Times New Roman"/>
          <w:sz w:val="28"/>
          <w:szCs w:val="28"/>
        </w:rPr>
        <w:t>иси)</w:t>
      </w:r>
    </w:p>
    <w:p w:rsidR="008F74BB" w:rsidRPr="00BE5ADD" w:rsidRDefault="008F74BB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F74BB" w:rsidRPr="00BE5ADD" w:rsidRDefault="008F74BB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0C3A" w:rsidRPr="00BE5ADD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D44D7" w:rsidRPr="00BE5ADD" w:rsidRDefault="00ED44D7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20C3A" w:rsidRPr="00BE5ADD" w:rsidRDefault="00D20C3A" w:rsidP="00D20C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сводной бюджетной росписи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бюджета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D44D7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бюджетных росписей главных распорядителей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(распорядителей) средств бюджета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D44D7" w:rsidRPr="00BE5ADD">
        <w:rPr>
          <w:rFonts w:ascii="Times New Roman" w:hAnsi="Times New Roman" w:cs="Times New Roman"/>
          <w:sz w:val="28"/>
          <w:szCs w:val="28"/>
        </w:rPr>
        <w:t>«Ивановски</w:t>
      </w:r>
      <w:r w:rsidR="009F399F" w:rsidRPr="00BE5ADD">
        <w:rPr>
          <w:rFonts w:ascii="Times New Roman" w:hAnsi="Times New Roman" w:cs="Times New Roman"/>
          <w:sz w:val="28"/>
          <w:szCs w:val="28"/>
        </w:rPr>
        <w:t>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E5ADD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BE5AD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Курской области и главных администраторов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источников финансирования дефицита бюджета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D44D7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Курской области</w:t>
      </w:r>
    </w:p>
    <w:p w:rsidR="00D20C3A" w:rsidRPr="00BE5ADD" w:rsidRDefault="00D20C3A" w:rsidP="00D20C3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   Уведомление</w:t>
      </w:r>
    </w:p>
    <w:p w:rsidR="00D20C3A" w:rsidRPr="00BE5ADD" w:rsidRDefault="00D20C3A" w:rsidP="00D20C3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бюджетных ассигнованиях</w:t>
      </w:r>
    </w:p>
    <w:p w:rsidR="00D20C3A" w:rsidRPr="00BE5ADD" w:rsidRDefault="00D20C3A" w:rsidP="00D20C3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изменении</w:t>
      </w:r>
      <w:proofErr w:type="gramEnd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бюджетных ассигнований)</w:t>
      </w:r>
    </w:p>
    <w:p w:rsidR="00D20C3A" w:rsidRPr="00BE5ADD" w:rsidRDefault="00D20C3A" w:rsidP="00D20C3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источникам финансирования дефицита бюджета</w:t>
      </w:r>
    </w:p>
    <w:p w:rsidR="00D20C3A" w:rsidRPr="00BE5ADD" w:rsidRDefault="00CE5295" w:rsidP="00D20C3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       </w:t>
      </w:r>
      <w:r w:rsidR="00D20C3A"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от "___" _______ 20___ г.</w:t>
      </w:r>
    </w:p>
    <w:p w:rsidR="00D20C3A" w:rsidRPr="00BE5ADD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органа,</w:t>
      </w:r>
    </w:p>
    <w:p w:rsidR="00D20C3A" w:rsidRPr="00BE5ADD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исполняющего бюджет  </w:t>
      </w:r>
      <w:r w:rsidR="007778D5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Администрация </w:t>
      </w:r>
      <w:r w:rsidR="00ED44D7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Ивановского</w:t>
      </w:r>
      <w:r w:rsidR="007778D5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Солнцевского района Курской области</w:t>
      </w:r>
    </w:p>
    <w:p w:rsidR="00D20C3A" w:rsidRPr="00BE5ADD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Кому                 ______________________________________________________</w:t>
      </w:r>
    </w:p>
    <w:p w:rsidR="00D20C3A" w:rsidRPr="00BE5ADD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</w:t>
      </w:r>
      <w:proofErr w:type="gramStart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(наименование главного администратора (администратора)</w:t>
      </w:r>
      <w:proofErr w:type="gramEnd"/>
    </w:p>
    <w:p w:rsidR="00D20C3A" w:rsidRPr="00BE5ADD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источников финансирования дефицита местного бюджета)</w:t>
      </w:r>
    </w:p>
    <w:p w:rsidR="00D20C3A" w:rsidRPr="00BE5ADD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бюджета ______________________________________</w:t>
      </w:r>
    </w:p>
    <w:p w:rsidR="00D20C3A" w:rsidRPr="00BE5ADD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            ______________________________________________________</w:t>
      </w:r>
    </w:p>
    <w:p w:rsidR="00D20C3A" w:rsidRPr="00BE5ADD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                            (наименование, N и дата </w:t>
      </w:r>
      <w:r w:rsidR="00CB0188"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D20C3A" w:rsidRPr="00BE5ADD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измерения:   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70"/>
        <w:gridCol w:w="3690"/>
        <w:gridCol w:w="1209"/>
        <w:gridCol w:w="1077"/>
        <w:gridCol w:w="1209"/>
      </w:tblGrid>
      <w:tr w:rsidR="00D20C3A" w:rsidRPr="00BE5ADD" w:rsidTr="00B9633F">
        <w:trPr>
          <w:trHeight w:val="15"/>
        </w:trPr>
        <w:tc>
          <w:tcPr>
            <w:tcW w:w="2218" w:type="dxa"/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C3A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D20C3A" w:rsidRPr="00BE5ADD" w:rsidTr="00B9633F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9D183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</w:tr>
      <w:tr w:rsidR="00D20C3A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20C3A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C3A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C3A" w:rsidRPr="00BE5ADD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C3A" w:rsidRPr="00BE5ADD" w:rsidTr="00B9633F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BE5ADD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78D5" w:rsidRPr="00BE5ADD" w:rsidRDefault="00D20C3A" w:rsidP="0077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778D5" w:rsidRPr="00BE5ADD">
        <w:rPr>
          <w:rFonts w:ascii="Times New Roman" w:hAnsi="Times New Roman" w:cs="Times New Roman"/>
          <w:sz w:val="28"/>
          <w:szCs w:val="28"/>
        </w:rPr>
        <w:t>Глав</w:t>
      </w:r>
      <w:r w:rsidR="009F399F" w:rsidRPr="00BE5ADD">
        <w:rPr>
          <w:rFonts w:ascii="Times New Roman" w:hAnsi="Times New Roman" w:cs="Times New Roman"/>
          <w:sz w:val="28"/>
          <w:szCs w:val="28"/>
        </w:rPr>
        <w:t>а</w:t>
      </w:r>
      <w:r w:rsidR="007778D5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ED44D7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7778D5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778D5" w:rsidRPr="00BE5ADD" w:rsidRDefault="007778D5" w:rsidP="0077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hAnsi="Times New Roman" w:cs="Times New Roman"/>
          <w:sz w:val="28"/>
          <w:szCs w:val="28"/>
        </w:rPr>
        <w:t>Курской области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__________  ______________________________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               (подпись)     (расшифровка подписи)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- эксперт 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D44D7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5C3FA5" w:rsidRPr="00BE5ADD" w:rsidRDefault="007778D5" w:rsidP="00953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(подпись)                   (расшифровка подписи)</w:t>
      </w:r>
    </w:p>
    <w:p w:rsidR="005C3FA5" w:rsidRPr="00BE5ADD" w:rsidRDefault="005C3FA5" w:rsidP="00D20C3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53444" w:rsidRPr="00BE5ADD" w:rsidRDefault="00953444" w:rsidP="009534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74BB" w:rsidRPr="00BE5ADD" w:rsidRDefault="008F74BB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Приложение № 7.1</w:t>
      </w:r>
    </w:p>
    <w:p w:rsidR="007778D5" w:rsidRPr="00BE5ADD" w:rsidRDefault="008F74BB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778D5" w:rsidRPr="00BE5ADD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сводной бюджетной росписи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бюджета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D44D7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бюджетных росписей главных распорядителей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(распорядителей) средств бюджета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ED44D7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Курской области и главных администраторов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источников финансирования дефицита бюджета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ED44D7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Курской области</w:t>
      </w:r>
    </w:p>
    <w:p w:rsidR="008F74BB" w:rsidRPr="00BE5ADD" w:rsidRDefault="008F74BB" w:rsidP="007778D5">
      <w:pPr>
        <w:pStyle w:val="a3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   Уведомление</w:t>
      </w:r>
    </w:p>
    <w:p w:rsidR="008F74BB" w:rsidRPr="00BE5ADD" w:rsidRDefault="008F74BB" w:rsidP="008F74B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об изменении бюджетных ассигнований</w:t>
      </w:r>
    </w:p>
    <w:p w:rsidR="008F74BB" w:rsidRPr="00BE5ADD" w:rsidRDefault="008F74BB" w:rsidP="008F74B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по источникам финансирования дефицита бюджета</w:t>
      </w:r>
    </w:p>
    <w:p w:rsidR="008F74BB" w:rsidRPr="00BE5ADD" w:rsidRDefault="008F74BB" w:rsidP="008F74B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от "___" _______ 20__ г.</w:t>
      </w:r>
    </w:p>
    <w:p w:rsidR="008F74BB" w:rsidRPr="00BE5ADD" w:rsidRDefault="008F74BB" w:rsidP="008F74B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4BB" w:rsidRPr="00BE5ADD" w:rsidRDefault="008F74BB" w:rsidP="008F74B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           от "___" _______ 20___ г.</w:t>
      </w:r>
    </w:p>
    <w:p w:rsidR="008F74BB" w:rsidRPr="00BE5ADD" w:rsidRDefault="008F74BB" w:rsidP="008F74B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органа,</w:t>
      </w:r>
    </w:p>
    <w:p w:rsidR="008F74BB" w:rsidRPr="00BE5ADD" w:rsidRDefault="008F74BB" w:rsidP="008F74B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исполняющего бюджет  </w:t>
      </w:r>
      <w:r w:rsidR="007778D5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Администрация </w:t>
      </w:r>
      <w:r w:rsidR="00ED44D7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Ивановского</w:t>
      </w:r>
      <w:r w:rsidR="007778D5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Солнцевского района Курской области</w:t>
      </w:r>
    </w:p>
    <w:p w:rsidR="008F74BB" w:rsidRPr="00BE5ADD" w:rsidRDefault="008F74BB" w:rsidP="008F74B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Кому                 ______________________________________________________</w:t>
      </w:r>
    </w:p>
    <w:p w:rsidR="008F74BB" w:rsidRPr="00BE5ADD" w:rsidRDefault="008F74BB" w:rsidP="008F74B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</w:t>
      </w:r>
      <w:proofErr w:type="gramStart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(наименование главного администратора (администратора)</w:t>
      </w:r>
      <w:proofErr w:type="gramEnd"/>
    </w:p>
    <w:p w:rsidR="008F74BB" w:rsidRPr="00BE5ADD" w:rsidRDefault="008F74BB" w:rsidP="008F74B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источников финансирования дефицита местного бюджета)</w:t>
      </w:r>
    </w:p>
    <w:p w:rsidR="008F74BB" w:rsidRPr="00BE5ADD" w:rsidRDefault="008F74BB" w:rsidP="008F74B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бюджета ______________________________________</w:t>
      </w:r>
    </w:p>
    <w:p w:rsidR="008F74BB" w:rsidRPr="00BE5ADD" w:rsidRDefault="008F74BB" w:rsidP="008F74B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            ______________________________________________________</w:t>
      </w:r>
    </w:p>
    <w:p w:rsidR="008F74BB" w:rsidRPr="00BE5ADD" w:rsidRDefault="008F74BB" w:rsidP="008F74B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                            (наименование, N и дата </w:t>
      </w:r>
      <w:r w:rsidR="00CB0188"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8F74BB" w:rsidRPr="00BE5ADD" w:rsidRDefault="008F74BB" w:rsidP="008F74B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измерения:   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70"/>
        <w:gridCol w:w="3690"/>
        <w:gridCol w:w="1209"/>
        <w:gridCol w:w="1077"/>
        <w:gridCol w:w="1209"/>
      </w:tblGrid>
      <w:tr w:rsidR="008F74BB" w:rsidRPr="00BE5ADD" w:rsidTr="00597E67">
        <w:trPr>
          <w:trHeight w:val="15"/>
        </w:trPr>
        <w:tc>
          <w:tcPr>
            <w:tcW w:w="2218" w:type="dxa"/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4BB" w:rsidRPr="00BE5ADD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8F74BB" w:rsidRPr="00BE5ADD" w:rsidTr="00597E6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</w:tr>
      <w:tr w:rsidR="008F74BB" w:rsidRPr="00BE5ADD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F74BB" w:rsidRPr="00BE5ADD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4BB" w:rsidRPr="00BE5ADD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4BB" w:rsidRPr="00BE5ADD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4BB" w:rsidRPr="00BE5ADD" w:rsidTr="00597E6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BE5ADD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78D5" w:rsidRPr="00BE5ADD" w:rsidRDefault="008F74BB" w:rsidP="0077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778D5" w:rsidRPr="00BE5ADD">
        <w:rPr>
          <w:rFonts w:ascii="Times New Roman" w:hAnsi="Times New Roman" w:cs="Times New Roman"/>
          <w:sz w:val="28"/>
          <w:szCs w:val="28"/>
        </w:rPr>
        <w:t>Глав</w:t>
      </w:r>
      <w:r w:rsidR="009F399F" w:rsidRPr="00BE5ADD">
        <w:rPr>
          <w:rFonts w:ascii="Times New Roman" w:hAnsi="Times New Roman" w:cs="Times New Roman"/>
          <w:sz w:val="28"/>
          <w:szCs w:val="28"/>
        </w:rPr>
        <w:t>а</w:t>
      </w:r>
      <w:r w:rsidR="007778D5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953444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7778D5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778D5" w:rsidRPr="00BE5ADD" w:rsidRDefault="007778D5" w:rsidP="0077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hAnsi="Times New Roman" w:cs="Times New Roman"/>
          <w:sz w:val="28"/>
          <w:szCs w:val="28"/>
        </w:rPr>
        <w:t>Курской области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__________  ______________________________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               (подпись)     (расшифровка подписи)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- эксперт 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53444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7778D5" w:rsidRPr="00BE5ADD" w:rsidRDefault="007778D5" w:rsidP="0077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(подпись)                   (расшифровка подписи)</w:t>
      </w:r>
    </w:p>
    <w:p w:rsidR="00953444" w:rsidRPr="00BE5ADD" w:rsidRDefault="00953444" w:rsidP="009534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444" w:rsidRPr="00BE5ADD" w:rsidRDefault="00953444" w:rsidP="009534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38AC" w:rsidRPr="00BE5ADD" w:rsidRDefault="009B38AC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7778D5" w:rsidRPr="00BE5ADD" w:rsidRDefault="009B38AC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778D5"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порядку составления и ведения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сводной бюджетной росписи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бюджета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53444" w:rsidRPr="00BE5ADD">
        <w:rPr>
          <w:rFonts w:ascii="Times New Roman" w:hAnsi="Times New Roman" w:cs="Times New Roman"/>
          <w:sz w:val="28"/>
          <w:szCs w:val="28"/>
        </w:rPr>
        <w:t xml:space="preserve">«Ивановский </w:t>
      </w:r>
      <w:r w:rsidRPr="00BE5ADD">
        <w:rPr>
          <w:rFonts w:ascii="Times New Roman" w:hAnsi="Times New Roman" w:cs="Times New Roman"/>
          <w:sz w:val="28"/>
          <w:szCs w:val="28"/>
        </w:rPr>
        <w:t>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бюджетных росписей главных распорядителей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(распорядителей) средств бюджета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53444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Курской области и главных администраторов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источников финансирования дефицита бюджета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53444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Курской области</w:t>
      </w:r>
    </w:p>
    <w:p w:rsidR="009B38AC" w:rsidRPr="00BE5ADD" w:rsidRDefault="009B38AC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38AC" w:rsidRPr="00BE5ADD" w:rsidRDefault="009B38AC" w:rsidP="009B38A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Уведомление</w:t>
      </w:r>
    </w:p>
    <w:p w:rsidR="009B38AC" w:rsidRPr="00BE5ADD" w:rsidRDefault="009B38AC" w:rsidP="009B38A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лимитах бюджетных обязательств</w:t>
      </w:r>
    </w:p>
    <w:p w:rsidR="009B38AC" w:rsidRPr="00BE5ADD" w:rsidRDefault="009B38AC" w:rsidP="009B38A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изменении</w:t>
      </w:r>
      <w:proofErr w:type="gramEnd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лимитов бюджетных обязательств)</w:t>
      </w:r>
    </w:p>
    <w:p w:rsidR="009B38AC" w:rsidRPr="00BE5ADD" w:rsidRDefault="009B38AC" w:rsidP="009B38A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расходам</w:t>
      </w:r>
    </w:p>
    <w:p w:rsidR="009B38AC" w:rsidRPr="00BE5ADD" w:rsidRDefault="009B38AC" w:rsidP="009B38A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"___" _______ 20___ г.</w:t>
      </w:r>
    </w:p>
    <w:p w:rsidR="009B38AC" w:rsidRPr="00BE5ADD" w:rsidRDefault="009B38AC" w:rsidP="009B38A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органа,</w:t>
      </w:r>
    </w:p>
    <w:p w:rsidR="009B38AC" w:rsidRPr="00BE5ADD" w:rsidRDefault="009B38AC" w:rsidP="009B38A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исполняющего бюджет  </w:t>
      </w:r>
      <w:r w:rsidR="007778D5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Администрация </w:t>
      </w:r>
      <w:r w:rsidR="00953444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Ивановского</w:t>
      </w:r>
      <w:r w:rsidR="007778D5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Солнцевского района Курской области</w:t>
      </w:r>
    </w:p>
    <w:p w:rsidR="009B38AC" w:rsidRPr="00BE5ADD" w:rsidRDefault="009B38AC" w:rsidP="009B38A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Кому                _______________________________________________________</w:t>
      </w:r>
    </w:p>
    <w:p w:rsidR="009B38AC" w:rsidRPr="00BE5ADD" w:rsidRDefault="009B38AC" w:rsidP="009B38A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(наименование главного распорядителя средств местного бюджета)</w:t>
      </w:r>
    </w:p>
    <w:p w:rsidR="009B38AC" w:rsidRPr="00BE5ADD" w:rsidRDefault="009B38AC" w:rsidP="009B38A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бюджета ______________________________________</w:t>
      </w:r>
    </w:p>
    <w:p w:rsidR="009B38AC" w:rsidRPr="00BE5ADD" w:rsidRDefault="009B38AC" w:rsidP="009B38A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           _______________________________________________________</w:t>
      </w:r>
    </w:p>
    <w:p w:rsidR="009B38AC" w:rsidRPr="00BE5ADD" w:rsidRDefault="009B38AC" w:rsidP="009B38A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(наименование, N, дата</w:t>
      </w:r>
      <w:r w:rsidR="00CB0188"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Решения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9B38AC" w:rsidRPr="00BE5ADD" w:rsidRDefault="009B38AC" w:rsidP="009B38A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Единица измерения:  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8"/>
        <w:gridCol w:w="830"/>
        <w:gridCol w:w="512"/>
        <w:gridCol w:w="573"/>
        <w:gridCol w:w="735"/>
        <w:gridCol w:w="573"/>
        <w:gridCol w:w="1048"/>
        <w:gridCol w:w="453"/>
        <w:gridCol w:w="356"/>
        <w:gridCol w:w="859"/>
        <w:gridCol w:w="859"/>
        <w:gridCol w:w="859"/>
      </w:tblGrid>
      <w:tr w:rsidR="009B38AC" w:rsidRPr="00BE5ADD" w:rsidTr="009B38AC">
        <w:trPr>
          <w:trHeight w:val="15"/>
        </w:trPr>
        <w:tc>
          <w:tcPr>
            <w:tcW w:w="1612" w:type="dxa"/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8AC" w:rsidRPr="00BE5ADD" w:rsidTr="009B38AC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цели</w:t>
            </w:r>
          </w:p>
        </w:tc>
        <w:tc>
          <w:tcPr>
            <w:tcW w:w="2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9B38AC" w:rsidRPr="00BE5ADD" w:rsidTr="00B9633F"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</w:tr>
      <w:tr w:rsidR="009B38AC" w:rsidRPr="00BE5ADD" w:rsidTr="00B9633F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B38AC" w:rsidRPr="00BE5ADD" w:rsidTr="009B38AC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8AC" w:rsidRPr="00BE5ADD" w:rsidTr="009B38AC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8AC" w:rsidRPr="00BE5ADD" w:rsidTr="009B38AC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8AC" w:rsidRPr="00BE5ADD" w:rsidTr="009B38AC">
        <w:tc>
          <w:tcPr>
            <w:tcW w:w="6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BE5ADD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78D5" w:rsidRPr="00BE5ADD" w:rsidRDefault="009B38AC" w:rsidP="0077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53444" w:rsidRPr="00BE5ADD">
        <w:rPr>
          <w:rFonts w:ascii="Times New Roman" w:hAnsi="Times New Roman" w:cs="Times New Roman"/>
          <w:sz w:val="28"/>
          <w:szCs w:val="28"/>
        </w:rPr>
        <w:t>Глава Ивановского</w:t>
      </w:r>
      <w:r w:rsidR="007778D5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778D5" w:rsidRPr="00BE5ADD" w:rsidRDefault="007778D5" w:rsidP="0077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hAnsi="Times New Roman" w:cs="Times New Roman"/>
          <w:sz w:val="28"/>
          <w:szCs w:val="28"/>
        </w:rPr>
        <w:t>Курской области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__________  ______________________________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               (подпись)     (расшифровка подписи)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- эксперт 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53444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7778D5" w:rsidRPr="00BE5ADD" w:rsidRDefault="007778D5" w:rsidP="0077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(подпись)                   (расшифровка подписи)</w:t>
      </w:r>
    </w:p>
    <w:p w:rsidR="00953444" w:rsidRPr="00BE5ADD" w:rsidRDefault="00953444" w:rsidP="009534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444" w:rsidRPr="00BE5ADD" w:rsidRDefault="00953444" w:rsidP="009534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444" w:rsidRPr="00BE5ADD" w:rsidRDefault="00953444" w:rsidP="009534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D5E61" w:rsidRPr="00BE5ADD" w:rsidRDefault="000D5E61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Приложение № 8.1</w:t>
      </w:r>
    </w:p>
    <w:p w:rsidR="007778D5" w:rsidRPr="00BE5ADD" w:rsidRDefault="000D5E61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778D5"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к порядку составления и ведения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сводной бюджетной росписи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бюджета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53444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бюджетных росписей главных распорядителей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(распорядителей) средств бюджета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53444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Курской области и главных администраторов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источников финансирования дефицита бюджета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53444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0D5E61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Курской области</w:t>
      </w:r>
    </w:p>
    <w:p w:rsidR="000D5E61" w:rsidRPr="00BE5ADD" w:rsidRDefault="000D5E61" w:rsidP="000D5E61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Уведомление</w:t>
      </w:r>
    </w:p>
    <w:p w:rsidR="000D5E61" w:rsidRPr="00BE5ADD" w:rsidRDefault="000D5E61" w:rsidP="000D5E61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об изменении лимитов бюджетных обязательств</w:t>
      </w:r>
    </w:p>
    <w:p w:rsidR="000D5E61" w:rsidRPr="00BE5ADD" w:rsidRDefault="000D5E61" w:rsidP="000D5E61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по расходам</w:t>
      </w:r>
    </w:p>
    <w:p w:rsidR="000D5E61" w:rsidRPr="00BE5ADD" w:rsidRDefault="000D5E61" w:rsidP="000D5E61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"___" _______ 20___ г.</w:t>
      </w:r>
    </w:p>
    <w:p w:rsidR="000D5E61" w:rsidRPr="00BE5ADD" w:rsidRDefault="000D5E61" w:rsidP="000D5E6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органа,</w:t>
      </w:r>
    </w:p>
    <w:p w:rsidR="000D5E61" w:rsidRPr="00BE5ADD" w:rsidRDefault="000D5E61" w:rsidP="000D5E6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исполняющего бюджет  </w:t>
      </w:r>
      <w:r w:rsidR="007778D5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Администрация </w:t>
      </w:r>
      <w:r w:rsidR="00953444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Ивановского</w:t>
      </w:r>
      <w:r w:rsidR="007778D5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Солнцевского района Курской области</w:t>
      </w:r>
    </w:p>
    <w:p w:rsidR="000D5E61" w:rsidRPr="00BE5ADD" w:rsidRDefault="000D5E61" w:rsidP="000D5E6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Кому                _______________________________________________________</w:t>
      </w:r>
    </w:p>
    <w:p w:rsidR="000D5E61" w:rsidRPr="00BE5ADD" w:rsidRDefault="000D5E61" w:rsidP="000D5E6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(наименование главного распорядителя средств местного бюджета)</w:t>
      </w:r>
    </w:p>
    <w:p w:rsidR="000D5E61" w:rsidRPr="00BE5ADD" w:rsidRDefault="000D5E61" w:rsidP="000D5E6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бюджета ______________________________________</w:t>
      </w:r>
    </w:p>
    <w:p w:rsidR="000D5E61" w:rsidRPr="00BE5ADD" w:rsidRDefault="000D5E61" w:rsidP="000D5E6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           _______________________________________________________</w:t>
      </w:r>
    </w:p>
    <w:p w:rsidR="000D5E61" w:rsidRPr="00BE5ADD" w:rsidRDefault="000D5E61" w:rsidP="000D5E6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(наименование, N, дата</w:t>
      </w:r>
      <w:r w:rsidR="00CB0188"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Решения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0D5E61" w:rsidRPr="00BE5ADD" w:rsidRDefault="000D5E61" w:rsidP="000D5E6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Единица измерения:  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8"/>
        <w:gridCol w:w="830"/>
        <w:gridCol w:w="512"/>
        <w:gridCol w:w="573"/>
        <w:gridCol w:w="735"/>
        <w:gridCol w:w="573"/>
        <w:gridCol w:w="1048"/>
        <w:gridCol w:w="453"/>
        <w:gridCol w:w="356"/>
        <w:gridCol w:w="859"/>
        <w:gridCol w:w="859"/>
        <w:gridCol w:w="859"/>
      </w:tblGrid>
      <w:tr w:rsidR="000D5E61" w:rsidRPr="00BE5ADD" w:rsidTr="00597E67">
        <w:trPr>
          <w:trHeight w:val="15"/>
        </w:trPr>
        <w:tc>
          <w:tcPr>
            <w:tcW w:w="1612" w:type="dxa"/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E61" w:rsidRPr="00BE5ADD" w:rsidTr="00597E67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цели</w:t>
            </w:r>
          </w:p>
        </w:tc>
        <w:tc>
          <w:tcPr>
            <w:tcW w:w="2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0D5E61" w:rsidRPr="00BE5ADD" w:rsidTr="00597E67"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</w:tr>
      <w:tr w:rsidR="000D5E61" w:rsidRPr="00BE5ADD" w:rsidTr="00597E67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D5E61" w:rsidRPr="00BE5ADD" w:rsidTr="00597E67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E61" w:rsidRPr="00BE5ADD" w:rsidTr="00597E67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E61" w:rsidRPr="00BE5ADD" w:rsidTr="00597E67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E61" w:rsidRPr="00BE5ADD" w:rsidTr="00597E67">
        <w:tc>
          <w:tcPr>
            <w:tcW w:w="6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BE5ADD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78D5" w:rsidRPr="00BE5ADD" w:rsidRDefault="000D5E61" w:rsidP="0077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778D5" w:rsidRPr="00BE5ADD">
        <w:rPr>
          <w:rFonts w:ascii="Times New Roman" w:hAnsi="Times New Roman" w:cs="Times New Roman"/>
          <w:sz w:val="28"/>
          <w:szCs w:val="28"/>
        </w:rPr>
        <w:t>Глав</w:t>
      </w:r>
      <w:r w:rsidR="009F399F" w:rsidRPr="00BE5ADD">
        <w:rPr>
          <w:rFonts w:ascii="Times New Roman" w:hAnsi="Times New Roman" w:cs="Times New Roman"/>
          <w:sz w:val="28"/>
          <w:szCs w:val="28"/>
        </w:rPr>
        <w:t>а</w:t>
      </w:r>
      <w:r w:rsidR="007778D5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953444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7778D5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778D5" w:rsidRPr="00BE5ADD" w:rsidRDefault="007778D5" w:rsidP="0077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hAnsi="Times New Roman" w:cs="Times New Roman"/>
          <w:sz w:val="28"/>
          <w:szCs w:val="28"/>
        </w:rPr>
        <w:t>Курской области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__________  ______________________________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               (подпись)     (расшифровка подписи)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- эксперт 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53444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</w:t>
      </w:r>
    </w:p>
    <w:p w:rsidR="007778D5" w:rsidRPr="00BE5ADD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0D5E61" w:rsidRPr="00BE5ADD" w:rsidRDefault="007778D5" w:rsidP="0077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(подпись)                   (расшифровка подписи</w:t>
      </w:r>
      <w:r w:rsidR="009856DF" w:rsidRPr="00BE5ADD">
        <w:rPr>
          <w:rFonts w:ascii="Times New Roman" w:hAnsi="Times New Roman" w:cs="Times New Roman"/>
          <w:sz w:val="28"/>
          <w:szCs w:val="28"/>
        </w:rPr>
        <w:t>)</w:t>
      </w:r>
    </w:p>
    <w:p w:rsidR="000D5E61" w:rsidRPr="00BE5ADD" w:rsidRDefault="000D5E61" w:rsidP="00B963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53444" w:rsidRPr="00BE5ADD" w:rsidRDefault="00953444" w:rsidP="00B963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53444" w:rsidRPr="00BE5ADD" w:rsidRDefault="00953444" w:rsidP="00B963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53444" w:rsidRPr="00BE5ADD" w:rsidRDefault="00953444" w:rsidP="00B963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53444" w:rsidRPr="00BE5ADD" w:rsidRDefault="00953444" w:rsidP="009534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9633F" w:rsidRPr="00BE5ADD" w:rsidRDefault="00FB012A" w:rsidP="00953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сводной бюджетной росписи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бюджета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53444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бюджетных росписей главных распорядителей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(распорядителей) средств бюджета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53444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Курской области и главных администраторов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источников финансирования дефицита бюджета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53444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Курской области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71C" w:rsidRPr="00BE5ADD" w:rsidRDefault="0006071C" w:rsidP="0006071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"УТВЕРЖДАЮ"</w:t>
      </w:r>
    </w:p>
    <w:p w:rsidR="0006071C" w:rsidRPr="00BE5ADD" w:rsidRDefault="0006071C" w:rsidP="0006071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Руководитель главного распорядителя</w:t>
      </w:r>
    </w:p>
    <w:p w:rsidR="0006071C" w:rsidRPr="00BE5ADD" w:rsidRDefault="0006071C" w:rsidP="0006071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средств местного бюджета</w:t>
      </w:r>
    </w:p>
    <w:p w:rsidR="0006071C" w:rsidRPr="00BE5ADD" w:rsidRDefault="0006071C" w:rsidP="0006071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___________ _____________________</w:t>
      </w:r>
    </w:p>
    <w:p w:rsidR="0006071C" w:rsidRPr="00BE5ADD" w:rsidRDefault="0006071C" w:rsidP="0006071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(подпись) (расшифровка подписи)</w:t>
      </w:r>
    </w:p>
    <w:p w:rsidR="0006071C" w:rsidRPr="00BE5ADD" w:rsidRDefault="0006071C" w:rsidP="0006071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"___" _________ 20___ г.</w:t>
      </w:r>
    </w:p>
    <w:p w:rsidR="0006071C" w:rsidRPr="00BE5ADD" w:rsidRDefault="0006071C" w:rsidP="0006071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            БЮДЖЕТНАЯ РОСПИСЬ НА 20___ ФИНАНСОВЫЙ ГОД</w:t>
      </w:r>
    </w:p>
    <w:p w:rsidR="0006071C" w:rsidRPr="00BE5ADD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                    И НА ПЛАНОВЫЙ ПЕРИОД 20</w:t>
      </w:r>
      <w:proofErr w:type="gramStart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___ И</w:t>
      </w:r>
      <w:proofErr w:type="gramEnd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20___ ГОДОВ</w:t>
      </w:r>
      <w:r w:rsidRPr="00BE5AD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Главный распорядитель средств __________________________</w:t>
      </w:r>
    </w:p>
    <w:p w:rsidR="0006071C" w:rsidRPr="00BE5ADD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Получатель бюджетных средств ____________________________</w:t>
      </w:r>
    </w:p>
    <w:p w:rsidR="0006071C" w:rsidRPr="00BE5ADD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бюджета ______________________________________</w:t>
      </w:r>
    </w:p>
    <w:p w:rsidR="0006071C" w:rsidRPr="00BE5ADD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Основание                  ________________________________________________                        </w:t>
      </w:r>
    </w:p>
    <w:p w:rsidR="0006071C" w:rsidRPr="00BE5ADD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Единица измерения          рубли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Раздел I. Расходы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3"/>
        <w:gridCol w:w="935"/>
        <w:gridCol w:w="554"/>
        <w:gridCol w:w="627"/>
        <w:gridCol w:w="820"/>
        <w:gridCol w:w="627"/>
        <w:gridCol w:w="304"/>
        <w:gridCol w:w="304"/>
        <w:gridCol w:w="304"/>
        <w:gridCol w:w="969"/>
        <w:gridCol w:w="969"/>
        <w:gridCol w:w="969"/>
      </w:tblGrid>
      <w:tr w:rsidR="0006071C" w:rsidRPr="00BE5ADD" w:rsidTr="0006071C">
        <w:trPr>
          <w:trHeight w:val="15"/>
        </w:trPr>
        <w:tc>
          <w:tcPr>
            <w:tcW w:w="1561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71C" w:rsidRPr="00BE5ADD" w:rsidTr="0006071C"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цели</w:t>
            </w:r>
          </w:p>
        </w:tc>
        <w:tc>
          <w:tcPr>
            <w:tcW w:w="2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06071C" w:rsidRPr="00BE5ADD" w:rsidTr="0006071C"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18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</w:tr>
      <w:tr w:rsidR="0006071C" w:rsidRPr="00BE5ADD" w:rsidTr="00D17C97"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6071C" w:rsidRPr="00BE5ADD" w:rsidTr="0006071C"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71C" w:rsidRPr="00BE5ADD" w:rsidTr="0006071C"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71C" w:rsidRPr="00BE5ADD" w:rsidTr="0006071C"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71C" w:rsidRPr="00BE5ADD" w:rsidTr="0006071C">
        <w:tc>
          <w:tcPr>
            <w:tcW w:w="65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071C" w:rsidRPr="00BE5ADD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Раздел II. Бюджетные  ассигнования  по  источникам финансирования  дефицитаместного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83"/>
        <w:gridCol w:w="714"/>
        <w:gridCol w:w="935"/>
        <w:gridCol w:w="1257"/>
        <w:gridCol w:w="1219"/>
        <w:gridCol w:w="1208"/>
        <w:gridCol w:w="813"/>
        <w:gridCol w:w="813"/>
        <w:gridCol w:w="813"/>
      </w:tblGrid>
      <w:tr w:rsidR="0006071C" w:rsidRPr="00BE5ADD" w:rsidTr="00D17C97">
        <w:trPr>
          <w:trHeight w:val="15"/>
        </w:trPr>
        <w:tc>
          <w:tcPr>
            <w:tcW w:w="1848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71C" w:rsidRPr="00BE5ADD" w:rsidTr="00D17C9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06071C" w:rsidRPr="00BE5ADD" w:rsidTr="00D17C97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(в т.ч. подстатья, элемент)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источника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</w:tr>
      <w:tr w:rsidR="0006071C" w:rsidRPr="00BE5ADD" w:rsidTr="00D17C9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6071C" w:rsidRPr="00BE5ADD" w:rsidTr="00D17C9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71C" w:rsidRPr="00BE5ADD" w:rsidTr="00D17C9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71C" w:rsidRPr="00BE5ADD" w:rsidTr="00D17C9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71C" w:rsidRPr="00BE5ADD" w:rsidTr="00D17C97">
        <w:tc>
          <w:tcPr>
            <w:tcW w:w="105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BE5ADD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071C" w:rsidRPr="00BE5ADD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6071C" w:rsidRPr="00BE5ADD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Получатель бюджетных средств          _________      ____________________</w:t>
      </w:r>
    </w:p>
    <w:p w:rsidR="0006071C" w:rsidRPr="00BE5ADD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(уполномоченное лицо)                          (подпись)     (расшифровка подписи)</w:t>
      </w:r>
    </w:p>
    <w:p w:rsidR="001E0496" w:rsidRPr="00BE5ADD" w:rsidRDefault="001E0496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6071C" w:rsidRPr="00BE5ADD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Главный бухгалтер</w:t>
      </w:r>
    </w:p>
    <w:p w:rsidR="0006071C" w:rsidRPr="00BE5ADD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(уполномоченное лицо)                  __________  _______________________</w:t>
      </w:r>
    </w:p>
    <w:p w:rsidR="001E0496" w:rsidRPr="00BE5ADD" w:rsidRDefault="001E0496" w:rsidP="001E049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</w:t>
      </w:r>
      <w:r w:rsidR="0006071C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                            (подпись)     (расшифровка подписи)</w:t>
      </w:r>
    </w:p>
    <w:p w:rsidR="0006071C" w:rsidRPr="00BE5ADD" w:rsidRDefault="0006071C" w:rsidP="00953444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5ADD">
        <w:rPr>
          <w:rFonts w:ascii="Times New Roman" w:eastAsia="Calibri" w:hAnsi="Times New Roman" w:cs="Times New Roman"/>
          <w:sz w:val="28"/>
          <w:szCs w:val="28"/>
        </w:rPr>
        <w:t>Исполнитель      _________                   __________________________</w:t>
      </w:r>
      <w:r w:rsidR="007778D5" w:rsidRPr="00BE5AD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BE5ADD">
        <w:rPr>
          <w:rFonts w:ascii="Times New Roman" w:eastAsia="Calibri" w:hAnsi="Times New Roman" w:cs="Times New Roman"/>
          <w:sz w:val="28"/>
          <w:szCs w:val="28"/>
        </w:rPr>
        <w:t xml:space="preserve">(подпись)           </w:t>
      </w:r>
      <w:r w:rsidR="00953444" w:rsidRPr="00BE5ADD">
        <w:rPr>
          <w:rFonts w:ascii="Times New Roman" w:eastAsia="Calibri" w:hAnsi="Times New Roman" w:cs="Times New Roman"/>
          <w:sz w:val="28"/>
          <w:szCs w:val="28"/>
        </w:rPr>
        <w:t xml:space="preserve">           (расшифровка подписи</w:t>
      </w:r>
      <w:proofErr w:type="gramEnd"/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17C97" w:rsidRPr="00BE5ADD" w:rsidRDefault="00D17C97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7778D5" w:rsidRPr="00BE5ADD" w:rsidRDefault="00D17C97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778D5" w:rsidRPr="00BE5ADD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сводной бюджетной росписи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бюджета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953444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бюджетных росписей главных распорядителей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(распорядителей) средств бюджета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53444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Курской области и главных администраторов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источников финансирования дефицита бюджета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53444" w:rsidRPr="00BE5ADD">
        <w:rPr>
          <w:rFonts w:ascii="Times New Roman" w:hAnsi="Times New Roman" w:cs="Times New Roman"/>
          <w:sz w:val="28"/>
          <w:szCs w:val="28"/>
        </w:rPr>
        <w:t>«Ивановский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Курской области</w:t>
      </w:r>
    </w:p>
    <w:p w:rsidR="001E0496" w:rsidRPr="00BE5ADD" w:rsidRDefault="001E0496" w:rsidP="007778D5">
      <w:pPr>
        <w:pStyle w:val="a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17C97" w:rsidRPr="00BE5ADD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УВЕДОМЛЕНИЕ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бюджетных ассигнованиях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изменении</w:t>
      </w:r>
      <w:proofErr w:type="gramEnd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бюджетных ассигнований)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расходам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"____" _______________ 20____ г.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Главный распорядитель средств __________________________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Получатель бюджетных средств ____________________________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бюджета ______________________________________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              ____________________________________________________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                          (наименование, N и дата </w:t>
      </w:r>
      <w:r w:rsidR="00CB0188"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      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3"/>
        <w:gridCol w:w="935"/>
        <w:gridCol w:w="554"/>
        <w:gridCol w:w="627"/>
        <w:gridCol w:w="820"/>
        <w:gridCol w:w="627"/>
        <w:gridCol w:w="304"/>
        <w:gridCol w:w="304"/>
        <w:gridCol w:w="304"/>
        <w:gridCol w:w="969"/>
        <w:gridCol w:w="969"/>
        <w:gridCol w:w="969"/>
      </w:tblGrid>
      <w:tr w:rsidR="00D17C97" w:rsidRPr="00BE5ADD" w:rsidTr="00D17C97">
        <w:trPr>
          <w:trHeight w:val="15"/>
        </w:trPr>
        <w:tc>
          <w:tcPr>
            <w:tcW w:w="1593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C97" w:rsidRPr="00BE5ADD" w:rsidTr="00D17C97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1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цели</w:t>
            </w:r>
          </w:p>
        </w:tc>
        <w:tc>
          <w:tcPr>
            <w:tcW w:w="2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D17C97" w:rsidRPr="00BE5ADD" w:rsidTr="00D17C97">
        <w:tc>
          <w:tcPr>
            <w:tcW w:w="1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75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</w:tr>
      <w:tr w:rsidR="00D17C97" w:rsidRPr="00BE5ADD" w:rsidTr="00D17C97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17C97" w:rsidRPr="00BE5ADD" w:rsidTr="00D17C97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C97" w:rsidRPr="00BE5ADD" w:rsidTr="00D17C97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C97" w:rsidRPr="00BE5ADD" w:rsidTr="00D17C97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C97" w:rsidRPr="00BE5ADD" w:rsidTr="00D17C97">
        <w:tc>
          <w:tcPr>
            <w:tcW w:w="66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Руководитель                           __________  _______________________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(подпись)   (расшифровка подписи)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Главный бухгалтер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(уполномоченное лицо)                  __________  ________________________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 (подпись)   (расшифровка подписи)</w:t>
      </w:r>
    </w:p>
    <w:p w:rsidR="00B9633F" w:rsidRPr="00BE5ADD" w:rsidRDefault="00B9633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3444" w:rsidRPr="00BE5ADD" w:rsidRDefault="00953444" w:rsidP="00034F9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F95" w:rsidRPr="00BE5ADD" w:rsidRDefault="00034F95" w:rsidP="00034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444" w:rsidRPr="00BE5ADD" w:rsidRDefault="00953444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399F" w:rsidRPr="00BE5ADD" w:rsidRDefault="009F399F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17C97" w:rsidRPr="00BE5ADD" w:rsidRDefault="00D17C97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Приложение № 10.1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сводной бюджетной росписи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бюджета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953444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бюджетных росписей главных распорядителей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(распорядителей) средств бюджета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953444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Курской области и главных администраторов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источников финансирования дефицита бюджета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953444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Курской области</w:t>
      </w:r>
    </w:p>
    <w:p w:rsidR="00D17C97" w:rsidRPr="00BE5ADD" w:rsidRDefault="00D17C97" w:rsidP="00D1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C97" w:rsidRPr="00BE5ADD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Уведомление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бюджетных ассигнованиях (изменении бюджетных ассигнований)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источникам финансирования дефицита бюджета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"___" _______________ 20__ г.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Главный администратор источников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финансирования дефицита местного бюджета ________________________________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Кому                    ___________________________________________________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</w:t>
      </w:r>
      <w:proofErr w:type="gramStart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(наименование администратора источников</w:t>
      </w:r>
      <w:proofErr w:type="gramEnd"/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финансирования дефицита местного бюджета)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бюджета ______________________________________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               ___________________________________________________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</w:t>
      </w:r>
      <w:r w:rsidR="00CB0188"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(наименование, N и дата Решения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       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04"/>
        <w:gridCol w:w="3679"/>
        <w:gridCol w:w="1199"/>
        <w:gridCol w:w="1074"/>
        <w:gridCol w:w="1199"/>
      </w:tblGrid>
      <w:tr w:rsidR="00D17C97" w:rsidRPr="00BE5ADD" w:rsidTr="00D17C97">
        <w:trPr>
          <w:trHeight w:val="15"/>
        </w:trPr>
        <w:tc>
          <w:tcPr>
            <w:tcW w:w="2218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C97" w:rsidRPr="00BE5ADD" w:rsidTr="00D17C9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D17C97" w:rsidRPr="00BE5ADD" w:rsidTr="00D17C9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20___ год</w:t>
            </w:r>
          </w:p>
        </w:tc>
      </w:tr>
      <w:tr w:rsidR="00D17C97" w:rsidRPr="00BE5ADD" w:rsidTr="00D17C9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7C97" w:rsidRPr="00BE5ADD" w:rsidTr="00D17C9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C97" w:rsidRPr="00BE5ADD" w:rsidTr="00D17C9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C97" w:rsidRPr="00BE5ADD" w:rsidTr="00D17C9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Руководитель                __________ _____________________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(подпись) (расшифровка подписи)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Главный бухгалтер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(уполномоченное лицо)       __________ ______________________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(подпись) (расшифровка подписи)</w:t>
      </w:r>
    </w:p>
    <w:p w:rsidR="00D17C97" w:rsidRPr="00BE5ADD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C97" w:rsidRPr="00BE5ADD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C97" w:rsidRPr="00BE5ADD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C97" w:rsidRPr="00BE5ADD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C97" w:rsidRPr="00BE5ADD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C97" w:rsidRPr="00BE5ADD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C97" w:rsidRPr="00BE5ADD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F95" w:rsidRPr="00BE5ADD" w:rsidRDefault="00034F95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C97" w:rsidRPr="00BE5ADD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99F" w:rsidRPr="00BE5ADD" w:rsidRDefault="009F399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C97" w:rsidRPr="00BE5ADD" w:rsidRDefault="00D17C97" w:rsidP="00D17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</w:t>
      </w:r>
      <w:r w:rsidRPr="00BE5ADD">
        <w:rPr>
          <w:rFonts w:ascii="Times New Roman" w:hAnsi="Times New Roman" w:cs="Times New Roman"/>
          <w:sz w:val="28"/>
          <w:szCs w:val="28"/>
        </w:rPr>
        <w:t>Приложение № 11</w:t>
      </w:r>
    </w:p>
    <w:p w:rsidR="007778D5" w:rsidRPr="00BE5ADD" w:rsidRDefault="00D17C97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778D5" w:rsidRPr="00BE5ADD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сводной бюджетной росписи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бюджета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953444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бюджетных росписей главных распорядителей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(распорядителей) средств бюджета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953444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Курской области и главных администраторов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источников финансирования дефицита бюджета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образования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953444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7778D5" w:rsidRPr="00BE5ADD" w:rsidRDefault="007778D5" w:rsidP="0077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Курской области</w:t>
      </w:r>
    </w:p>
    <w:p w:rsidR="00D17C97" w:rsidRPr="00BE5ADD" w:rsidRDefault="00D17C97" w:rsidP="007778D5">
      <w:pPr>
        <w:pStyle w:val="a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17C97" w:rsidRPr="00BE5ADD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УВЕДОМЛЕНИЕ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лимитах бюджетных обязательств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изменении</w:t>
      </w:r>
      <w:proofErr w:type="gramEnd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лимитов бюджетных обязательств)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"____" _______________ 20____ г.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Главный распорядитель средств __________________________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Получатель бюджетных средств ____________________________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бюджета ______________________________________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              ____________________________________________________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                             (наименование, N и дата </w:t>
      </w:r>
      <w:r w:rsidR="00CB0188"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bookmarkStart w:id="0" w:name="_GoBack"/>
      <w:bookmarkEnd w:id="0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      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8"/>
        <w:gridCol w:w="830"/>
        <w:gridCol w:w="512"/>
        <w:gridCol w:w="573"/>
        <w:gridCol w:w="734"/>
        <w:gridCol w:w="573"/>
        <w:gridCol w:w="1048"/>
        <w:gridCol w:w="477"/>
        <w:gridCol w:w="333"/>
        <w:gridCol w:w="859"/>
        <w:gridCol w:w="859"/>
        <w:gridCol w:w="859"/>
      </w:tblGrid>
      <w:tr w:rsidR="00D17C97" w:rsidRPr="00BE5ADD" w:rsidTr="00D17C97">
        <w:trPr>
          <w:trHeight w:val="15"/>
        </w:trPr>
        <w:tc>
          <w:tcPr>
            <w:tcW w:w="1570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C97" w:rsidRPr="00BE5ADD" w:rsidTr="00D17C97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цели</w:t>
            </w:r>
          </w:p>
        </w:tc>
        <w:tc>
          <w:tcPr>
            <w:tcW w:w="2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D17C97" w:rsidRPr="00BE5ADD" w:rsidTr="00D17C97">
        <w:tc>
          <w:tcPr>
            <w:tcW w:w="15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20___ год</w:t>
            </w:r>
          </w:p>
        </w:tc>
      </w:tr>
      <w:tr w:rsidR="00D17C97" w:rsidRPr="00BE5ADD" w:rsidTr="00D17C97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17C97" w:rsidRPr="00BE5ADD" w:rsidTr="00D17C97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C97" w:rsidRPr="00BE5ADD" w:rsidTr="00D17C97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C97" w:rsidRPr="00BE5ADD" w:rsidTr="00D17C97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C97" w:rsidRPr="00BE5ADD" w:rsidTr="00D17C97">
        <w:tc>
          <w:tcPr>
            <w:tcW w:w="67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BE5ADD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Руководитель                           __________  _______________________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(подпись)   (расшифровка подписи)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Главный бухгалтер</w:t>
      </w:r>
    </w:p>
    <w:p w:rsidR="00D17C97" w:rsidRPr="00BE5ADD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(уполномоченное лицо)                  __________  ________________________</w:t>
      </w:r>
    </w:p>
    <w:p w:rsidR="00D17C97" w:rsidRPr="00325147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 (подпись)   (расшифровка подписи)</w:t>
      </w:r>
    </w:p>
    <w:p w:rsidR="00D17C97" w:rsidRPr="00325147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17C97" w:rsidRPr="00325147" w:rsidSect="0090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22" w:rsidRDefault="005E3622" w:rsidP="00904DDC">
      <w:pPr>
        <w:spacing w:after="0" w:line="240" w:lineRule="auto"/>
      </w:pPr>
      <w:r>
        <w:separator/>
      </w:r>
    </w:p>
  </w:endnote>
  <w:endnote w:type="continuationSeparator" w:id="0">
    <w:p w:rsidR="005E3622" w:rsidRDefault="005E3622" w:rsidP="0090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47" w:rsidRDefault="00325147">
    <w:pPr>
      <w:pStyle w:val="a4"/>
    </w:pPr>
  </w:p>
  <w:p w:rsidR="00325147" w:rsidRDefault="003251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22" w:rsidRDefault="005E3622" w:rsidP="00904DDC">
      <w:pPr>
        <w:spacing w:after="0" w:line="240" w:lineRule="auto"/>
      </w:pPr>
      <w:r>
        <w:separator/>
      </w:r>
    </w:p>
  </w:footnote>
  <w:footnote w:type="continuationSeparator" w:id="0">
    <w:p w:rsidR="005E3622" w:rsidRDefault="005E3622" w:rsidP="00904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F96"/>
    <w:multiLevelType w:val="hybridMultilevel"/>
    <w:tmpl w:val="7FEE5F62"/>
    <w:lvl w:ilvl="0" w:tplc="AD680A18">
      <w:start w:val="1"/>
      <w:numFmt w:val="decimal"/>
      <w:lvlText w:val="%1."/>
      <w:lvlJc w:val="left"/>
      <w:pPr>
        <w:ind w:left="0" w:firstLine="0"/>
      </w:pPr>
    </w:lvl>
    <w:lvl w:ilvl="1" w:tplc="B8680C12">
      <w:numFmt w:val="decimal"/>
      <w:lvlText w:val=""/>
      <w:lvlJc w:val="left"/>
      <w:pPr>
        <w:ind w:left="0" w:firstLine="0"/>
      </w:pPr>
    </w:lvl>
    <w:lvl w:ilvl="2" w:tplc="7C2E692A">
      <w:numFmt w:val="decimal"/>
      <w:lvlText w:val=""/>
      <w:lvlJc w:val="left"/>
      <w:pPr>
        <w:ind w:left="0" w:firstLine="0"/>
      </w:pPr>
    </w:lvl>
    <w:lvl w:ilvl="3" w:tplc="CE366D9A">
      <w:numFmt w:val="decimal"/>
      <w:lvlText w:val=""/>
      <w:lvlJc w:val="left"/>
      <w:pPr>
        <w:ind w:left="0" w:firstLine="0"/>
      </w:pPr>
    </w:lvl>
    <w:lvl w:ilvl="4" w:tplc="27FE80A6">
      <w:numFmt w:val="decimal"/>
      <w:lvlText w:val=""/>
      <w:lvlJc w:val="left"/>
      <w:pPr>
        <w:ind w:left="0" w:firstLine="0"/>
      </w:pPr>
    </w:lvl>
    <w:lvl w:ilvl="5" w:tplc="FEC6A068">
      <w:numFmt w:val="decimal"/>
      <w:lvlText w:val=""/>
      <w:lvlJc w:val="left"/>
      <w:pPr>
        <w:ind w:left="0" w:firstLine="0"/>
      </w:pPr>
    </w:lvl>
    <w:lvl w:ilvl="6" w:tplc="3F006474">
      <w:numFmt w:val="decimal"/>
      <w:lvlText w:val=""/>
      <w:lvlJc w:val="left"/>
      <w:pPr>
        <w:ind w:left="0" w:firstLine="0"/>
      </w:pPr>
    </w:lvl>
    <w:lvl w:ilvl="7" w:tplc="16B6A4FE">
      <w:numFmt w:val="decimal"/>
      <w:lvlText w:val=""/>
      <w:lvlJc w:val="left"/>
      <w:pPr>
        <w:ind w:left="0" w:firstLine="0"/>
      </w:pPr>
    </w:lvl>
    <w:lvl w:ilvl="8" w:tplc="4502F4D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124E7"/>
    <w:rsid w:val="0001624C"/>
    <w:rsid w:val="00034F95"/>
    <w:rsid w:val="000461E3"/>
    <w:rsid w:val="0006071C"/>
    <w:rsid w:val="000722C1"/>
    <w:rsid w:val="000B7002"/>
    <w:rsid w:val="000D5E61"/>
    <w:rsid w:val="000D673D"/>
    <w:rsid w:val="000F303D"/>
    <w:rsid w:val="000F3C6D"/>
    <w:rsid w:val="00121A63"/>
    <w:rsid w:val="001474E7"/>
    <w:rsid w:val="001B598C"/>
    <w:rsid w:val="001C6268"/>
    <w:rsid w:val="001E0496"/>
    <w:rsid w:val="00206D7C"/>
    <w:rsid w:val="002124E7"/>
    <w:rsid w:val="002546B0"/>
    <w:rsid w:val="002820AC"/>
    <w:rsid w:val="00285C49"/>
    <w:rsid w:val="002A09AB"/>
    <w:rsid w:val="002B3270"/>
    <w:rsid w:val="002D2A57"/>
    <w:rsid w:val="002E0A58"/>
    <w:rsid w:val="002E4CD9"/>
    <w:rsid w:val="002F32DD"/>
    <w:rsid w:val="00325147"/>
    <w:rsid w:val="00333966"/>
    <w:rsid w:val="0036557D"/>
    <w:rsid w:val="00386CD7"/>
    <w:rsid w:val="003A4623"/>
    <w:rsid w:val="003D4F63"/>
    <w:rsid w:val="003F1538"/>
    <w:rsid w:val="004544B9"/>
    <w:rsid w:val="0047645D"/>
    <w:rsid w:val="004C1B6A"/>
    <w:rsid w:val="004C2C82"/>
    <w:rsid w:val="004E3983"/>
    <w:rsid w:val="004E6756"/>
    <w:rsid w:val="00500494"/>
    <w:rsid w:val="00504667"/>
    <w:rsid w:val="00540B0B"/>
    <w:rsid w:val="0055105E"/>
    <w:rsid w:val="005740EA"/>
    <w:rsid w:val="00593623"/>
    <w:rsid w:val="00597E67"/>
    <w:rsid w:val="005B2561"/>
    <w:rsid w:val="005B7FA2"/>
    <w:rsid w:val="005C3FA5"/>
    <w:rsid w:val="005E3622"/>
    <w:rsid w:val="005E792F"/>
    <w:rsid w:val="00611776"/>
    <w:rsid w:val="00623EBD"/>
    <w:rsid w:val="00626A7C"/>
    <w:rsid w:val="00634965"/>
    <w:rsid w:val="006834D3"/>
    <w:rsid w:val="00684F34"/>
    <w:rsid w:val="00696718"/>
    <w:rsid w:val="006A74D1"/>
    <w:rsid w:val="006C491D"/>
    <w:rsid w:val="006D2F75"/>
    <w:rsid w:val="006E3118"/>
    <w:rsid w:val="00711AE4"/>
    <w:rsid w:val="00720D9F"/>
    <w:rsid w:val="007342DF"/>
    <w:rsid w:val="0074655F"/>
    <w:rsid w:val="007517FA"/>
    <w:rsid w:val="007778D5"/>
    <w:rsid w:val="007803D2"/>
    <w:rsid w:val="00787059"/>
    <w:rsid w:val="0081139A"/>
    <w:rsid w:val="0085096B"/>
    <w:rsid w:val="00872DCE"/>
    <w:rsid w:val="008A70A7"/>
    <w:rsid w:val="008C34E6"/>
    <w:rsid w:val="008C68C5"/>
    <w:rsid w:val="008D77E1"/>
    <w:rsid w:val="008F74BB"/>
    <w:rsid w:val="00904DDC"/>
    <w:rsid w:val="00905587"/>
    <w:rsid w:val="00950B89"/>
    <w:rsid w:val="00953444"/>
    <w:rsid w:val="009856DF"/>
    <w:rsid w:val="009915B3"/>
    <w:rsid w:val="00991743"/>
    <w:rsid w:val="00995933"/>
    <w:rsid w:val="009B38AC"/>
    <w:rsid w:val="009B49F2"/>
    <w:rsid w:val="009D1835"/>
    <w:rsid w:val="009E0C06"/>
    <w:rsid w:val="009F399F"/>
    <w:rsid w:val="00A351C5"/>
    <w:rsid w:val="00A61D1B"/>
    <w:rsid w:val="00A72F16"/>
    <w:rsid w:val="00A758D3"/>
    <w:rsid w:val="00AA2C01"/>
    <w:rsid w:val="00AB19DC"/>
    <w:rsid w:val="00AE5847"/>
    <w:rsid w:val="00AF303A"/>
    <w:rsid w:val="00B01606"/>
    <w:rsid w:val="00B21ED2"/>
    <w:rsid w:val="00B84855"/>
    <w:rsid w:val="00B9633F"/>
    <w:rsid w:val="00BA7A96"/>
    <w:rsid w:val="00BB1096"/>
    <w:rsid w:val="00BE5ADD"/>
    <w:rsid w:val="00BE7D5F"/>
    <w:rsid w:val="00C039C5"/>
    <w:rsid w:val="00C117D0"/>
    <w:rsid w:val="00C500CB"/>
    <w:rsid w:val="00C76589"/>
    <w:rsid w:val="00C85085"/>
    <w:rsid w:val="00CB0188"/>
    <w:rsid w:val="00CD2101"/>
    <w:rsid w:val="00CE5295"/>
    <w:rsid w:val="00D17C97"/>
    <w:rsid w:val="00D20C3A"/>
    <w:rsid w:val="00D34D84"/>
    <w:rsid w:val="00D35C42"/>
    <w:rsid w:val="00D4017C"/>
    <w:rsid w:val="00D61C0B"/>
    <w:rsid w:val="00D70D76"/>
    <w:rsid w:val="00D77AE0"/>
    <w:rsid w:val="00DA329A"/>
    <w:rsid w:val="00DA5459"/>
    <w:rsid w:val="00DA6710"/>
    <w:rsid w:val="00DC02A6"/>
    <w:rsid w:val="00DC15F9"/>
    <w:rsid w:val="00DE4EFD"/>
    <w:rsid w:val="00DE7956"/>
    <w:rsid w:val="00E0423C"/>
    <w:rsid w:val="00E22FCC"/>
    <w:rsid w:val="00E372F4"/>
    <w:rsid w:val="00E830B4"/>
    <w:rsid w:val="00ED0468"/>
    <w:rsid w:val="00ED44D7"/>
    <w:rsid w:val="00F03FA9"/>
    <w:rsid w:val="00F6085C"/>
    <w:rsid w:val="00FA6273"/>
    <w:rsid w:val="00FB012A"/>
    <w:rsid w:val="00FD6B3B"/>
    <w:rsid w:val="00FD6EA2"/>
    <w:rsid w:val="00FE452C"/>
    <w:rsid w:val="00FF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2C1"/>
    <w:pPr>
      <w:spacing w:after="0" w:line="240" w:lineRule="auto"/>
    </w:pPr>
  </w:style>
  <w:style w:type="paragraph" w:styleId="a4">
    <w:name w:val="footer"/>
    <w:basedOn w:val="a"/>
    <w:link w:val="a5"/>
    <w:uiPriority w:val="99"/>
    <w:semiHidden/>
    <w:unhideWhenUsed/>
    <w:rsid w:val="0036557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36557D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26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2C1"/>
    <w:pPr>
      <w:spacing w:after="0" w:line="240" w:lineRule="auto"/>
    </w:pPr>
  </w:style>
  <w:style w:type="paragraph" w:styleId="a4">
    <w:name w:val="footer"/>
    <w:basedOn w:val="a"/>
    <w:link w:val="a5"/>
    <w:uiPriority w:val="99"/>
    <w:semiHidden/>
    <w:unhideWhenUsed/>
    <w:rsid w:val="0036557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36557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9C32B54B66C2789318EC56DBA6C93B114E66048D1F1D2756B538E26A2F4622ECA41AC4769F4Bd2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DEA31-5230-417B-B769-E4A22CE3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43</Pages>
  <Words>10052</Words>
  <Characters>57299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8</cp:revision>
  <cp:lastPrinted>2020-03-10T06:11:00Z</cp:lastPrinted>
  <dcterms:created xsi:type="dcterms:W3CDTF">2020-09-11T07:07:00Z</dcterms:created>
  <dcterms:modified xsi:type="dcterms:W3CDTF">2020-09-11T11:25:00Z</dcterms:modified>
</cp:coreProperties>
</file>