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FB" w:rsidRPr="002651A2" w:rsidRDefault="00382DFB" w:rsidP="006C07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1A2" w:rsidRPr="002651A2" w:rsidRDefault="002651A2" w:rsidP="00382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738" w:rsidRPr="006C0738" w:rsidRDefault="006C0738" w:rsidP="006C0738">
      <w:pPr>
        <w:tabs>
          <w:tab w:val="center" w:pos="4819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073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38" w:rsidRPr="006C0738" w:rsidRDefault="006C0738" w:rsidP="006C0738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07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073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6C0738" w:rsidRPr="006C0738" w:rsidRDefault="006C0738" w:rsidP="006C073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073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6C0738" w:rsidRPr="006C0738" w:rsidRDefault="006C0738" w:rsidP="006C073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C073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6C0738" w:rsidRPr="006C0738" w:rsidRDefault="006C0738" w:rsidP="006C073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C073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6C0738" w:rsidRPr="006C0738" w:rsidRDefault="006C0738" w:rsidP="006C073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6C0738" w:rsidRPr="006C0738" w:rsidRDefault="006C0738" w:rsidP="006C0738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6C073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6C0738" w:rsidRPr="006C0738" w:rsidRDefault="006C0738" w:rsidP="006C0738">
      <w:pPr>
        <w:pStyle w:val="a3"/>
        <w:tabs>
          <w:tab w:val="left" w:pos="708"/>
        </w:tabs>
        <w:rPr>
          <w:b/>
          <w:color w:val="000000"/>
          <w:sz w:val="28"/>
          <w:szCs w:val="28"/>
        </w:rPr>
      </w:pPr>
      <w:r w:rsidRPr="006C0738">
        <w:rPr>
          <w:b/>
          <w:color w:val="000000"/>
          <w:sz w:val="28"/>
          <w:szCs w:val="28"/>
        </w:rPr>
        <w:t>08 октября 2020 года                                                                 №9</w:t>
      </w:r>
      <w:r>
        <w:rPr>
          <w:b/>
          <w:color w:val="000000"/>
          <w:sz w:val="28"/>
          <w:szCs w:val="28"/>
        </w:rPr>
        <w:t>1</w:t>
      </w:r>
    </w:p>
    <w:p w:rsidR="005E3C0B" w:rsidRDefault="005E3C0B" w:rsidP="003C2E38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C0B" w:rsidRDefault="005E3C0B" w:rsidP="003C2E38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2E38" w:rsidRPr="004337C1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Порядка составления и </w:t>
      </w:r>
    </w:p>
    <w:p w:rsidR="003C2E38" w:rsidRPr="004337C1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ведения кассового плана исполнения </w:t>
      </w:r>
    </w:p>
    <w:p w:rsidR="003C2E38" w:rsidRPr="004337C1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бюджета муниципального образования </w:t>
      </w:r>
    </w:p>
    <w:p w:rsidR="003C2E38" w:rsidRPr="004337C1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337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"</w:t>
      </w:r>
      <w:r w:rsidR="00514192" w:rsidRPr="004337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Ивановский</w:t>
      </w:r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сельсовет" </w:t>
      </w:r>
      <w:proofErr w:type="spellStart"/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Солнцевского</w:t>
      </w:r>
      <w:proofErr w:type="spellEnd"/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3C2E38" w:rsidRPr="004337C1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337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Курской области</w:t>
      </w:r>
    </w:p>
    <w:p w:rsidR="00283814" w:rsidRPr="002651A2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382DFB" w:rsidRDefault="00283814" w:rsidP="00382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217.1 Бюджетного кодекса Российской Федерации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14192" w:rsidRPr="006C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100498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8606D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2651A2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2651A2" w:rsidRPr="002651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814" w:rsidRPr="003C2E38" w:rsidRDefault="003C2E38" w:rsidP="003C2E38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1A2" w:rsidRPr="002651A2">
        <w:rPr>
          <w:rFonts w:ascii="Times New Roman" w:hAnsi="Times New Roman" w:cs="Times New Roman"/>
          <w:sz w:val="28"/>
          <w:szCs w:val="28"/>
        </w:rPr>
        <w:t>1. Утвердить прилагаемый Порядок состав</w:t>
      </w:r>
      <w:r>
        <w:rPr>
          <w:rFonts w:ascii="Times New Roman" w:hAnsi="Times New Roman" w:cs="Times New Roman"/>
          <w:sz w:val="28"/>
          <w:szCs w:val="28"/>
        </w:rPr>
        <w:t xml:space="preserve">ления и ведения кассового плана исполнения </w:t>
      </w:r>
      <w:r w:rsidR="002651A2" w:rsidRPr="002651A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Солнцевского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2651A2" w:rsidRPr="002651A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3814" w:rsidRPr="002651A2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651A2"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65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.Контрольза исполнением данного постановления оставляю за собой.</w:t>
      </w:r>
    </w:p>
    <w:p w:rsidR="00D8606D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3C2E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D8606D" w:rsidRP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</w:t>
      </w:r>
      <w:r w:rsidRPr="00382D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606D" w:rsidRPr="00D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5E3C0B" w:rsidRPr="00AC5226" w:rsidTr="00D12364">
        <w:tc>
          <w:tcPr>
            <w:tcW w:w="5211" w:type="dxa"/>
          </w:tcPr>
          <w:p w:rsidR="005E3C0B" w:rsidRPr="005E3C0B" w:rsidRDefault="006C0738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3C0B" w:rsidRPr="005E3C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E3C0B" w:rsidRPr="005E3C0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E3C0B"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192" w:rsidRPr="006C07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Ивановского</w:t>
            </w:r>
            <w:r w:rsidR="005E3C0B"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3C0B" w:rsidRPr="005E3C0B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C0B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Pr="005E3C0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993" w:type="dxa"/>
          </w:tcPr>
          <w:p w:rsidR="005E3C0B" w:rsidRPr="005E3C0B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C0B" w:rsidRPr="005E3C0B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0B" w:rsidRPr="006C0738" w:rsidRDefault="006C0738" w:rsidP="00D123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738">
              <w:rPr>
                <w:rFonts w:ascii="Times New Roman" w:hAnsi="Times New Roman" w:cs="Times New Roman"/>
                <w:sz w:val="28"/>
                <w:szCs w:val="28"/>
              </w:rPr>
              <w:t>Т.П.Никифорова</w:t>
            </w:r>
          </w:p>
        </w:tc>
      </w:tr>
    </w:tbl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Pr="00D8606D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Pr="00D8606D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6C073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>УТВЕРЖДЕН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E3C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E3C0B" w:rsidRPr="005E3C0B" w:rsidRDefault="00514192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C0738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</w:t>
      </w:r>
      <w:r w:rsidR="005E3C0B" w:rsidRPr="005E3C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3C0B" w:rsidRPr="005E3C0B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3C0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5E3C0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5E3C0B" w:rsidRPr="005E3C0B" w:rsidRDefault="004337C1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08.10.</w:t>
      </w:r>
      <w:r w:rsidR="005E3C0B" w:rsidRPr="005E3C0B">
        <w:rPr>
          <w:rFonts w:ascii="Times New Roman" w:hAnsi="Times New Roman" w:cs="Times New Roman"/>
          <w:sz w:val="28"/>
          <w:szCs w:val="28"/>
        </w:rPr>
        <w:t xml:space="preserve">2020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FB" w:rsidRPr="00283814" w:rsidRDefault="00382DFB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387B0E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03500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0E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"</w:t>
      </w:r>
      <w:r w:rsidR="00514192" w:rsidRPr="006C07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Ивановский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сельсовет" </w:t>
      </w:r>
      <w:proofErr w:type="spellStart"/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Солнцевского</w:t>
      </w:r>
      <w:proofErr w:type="spellEnd"/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</w:t>
      </w:r>
      <w:r w:rsidR="003135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87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Курской области</w:t>
      </w:r>
      <w:r w:rsidRPr="00387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5B3" w:rsidRPr="00313580" w:rsidRDefault="007655B3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303500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14" w:rsidRPr="00283814" w:rsidRDefault="00283814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</w:t>
      </w:r>
      <w:r w:rsidR="00D83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разработан в соответствии со</w:t>
      </w:r>
      <w:r w:rsidR="00D834D6" w:rsidRPr="005D29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4D6" w:rsidRPr="005D2985">
          <w:rPr>
            <w:rFonts w:ascii="Times New Roman" w:hAnsi="Times New Roman" w:cs="Times New Roman"/>
            <w:sz w:val="28"/>
            <w:szCs w:val="28"/>
          </w:rPr>
          <w:t>статьями 217.1</w:t>
        </w:r>
      </w:hyperlink>
      <w:r w:rsidR="00D834D6" w:rsidRPr="005D298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834D6" w:rsidRPr="005D2985">
          <w:rPr>
            <w:rFonts w:ascii="Times New Roman" w:hAnsi="Times New Roman" w:cs="Times New Roman"/>
            <w:sz w:val="28"/>
            <w:szCs w:val="28"/>
          </w:rPr>
          <w:t>226.1</w:t>
        </w:r>
      </w:hyperlink>
      <w:r w:rsidR="00D834D6" w:rsidRPr="005D29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правила составления и ведения кассового плана, а также устанавливает состав и сроки представления главными администраторами доходов бюджета </w:t>
      </w:r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Ивановский</w:t>
      </w:r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</w:t>
      </w:r>
      <w:proofErr w:type="spellStart"/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2929C5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Курской области</w:t>
      </w:r>
      <w:r w:rsidR="002929C5" w:rsidRPr="00387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бюджет </w:t>
      </w:r>
      <w:r w:rsidRPr="006C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главными администраторами источников дефицита бюджета, главными распорядителями средств бюджета сельского поселения сведений, необходимых для составления и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кассового плана.</w:t>
      </w:r>
    </w:p>
    <w:p w:rsidR="00283814" w:rsidRPr="00283814" w:rsidRDefault="00283814" w:rsidP="00BB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Кассовый план бюджета </w:t>
      </w:r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Ивановский</w:t>
      </w:r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сельсовет" </w:t>
      </w:r>
      <w:proofErr w:type="spellStart"/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51538" w:rsidRPr="002929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Курской области</w:t>
      </w:r>
      <w:r w:rsidR="00F51538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 (далее - кассовый план) представляет собой прогноз кассовых поступлений в бюджет сельского поселения и кассовых выплат из бюджета сельского поселения в текущем финансовом году с помесячной детализацией. 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и ведение кассового плана осущест</w:t>
      </w:r>
      <w:r w:rsidR="00BB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14192" w:rsidRPr="006C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26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Показателей для кассового плана по доходам бюджета сельског</w:t>
      </w:r>
      <w:r w:rsidR="006722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составляемых в порядке, предусмотренном главой 2 настоящего Порядка;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показателей для кассового плана по расходам бюджета сельского поселения, составляемых в порядке, предусмотренном главой 3 настоящего Порядка;</w:t>
      </w:r>
    </w:p>
    <w:p w:rsid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показателей для кассового плана по источникам финансирования дефицита бюджета сельского поселения, составляемых в порядке, предусмотрен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главой 4 настоящего Порядка.</w:t>
      </w:r>
    </w:p>
    <w:p w:rsidR="00C917E2" w:rsidRPr="005D2985" w:rsidRDefault="00C917E2" w:rsidP="00C917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985">
        <w:rPr>
          <w:rFonts w:ascii="Times New Roman" w:hAnsi="Times New Roman" w:cs="Times New Roman"/>
          <w:sz w:val="28"/>
          <w:szCs w:val="28"/>
        </w:rPr>
        <w:t>В кассовом плане могут быть представлены и иные показатели, дополняющие или детализирующие указанные выше.</w:t>
      </w:r>
    </w:p>
    <w:p w:rsidR="00C917E2" w:rsidRPr="00283814" w:rsidRDefault="00C917E2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Уточнение показателей для кассового плана осуществляется в порядке, предусмотренном главами 2-5 настоящего Порядка.</w:t>
      </w:r>
    </w:p>
    <w:p w:rsidR="00580DBC" w:rsidRPr="00283814" w:rsidRDefault="00283814" w:rsidP="005A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5.Кас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совый план утверждается Главой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14192" w:rsidRPr="006C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C9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доходам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Показатели для кассового плана по доходам бюджета сельского поселения формируются на основании:</w:t>
      </w:r>
    </w:p>
    <w:p w:rsidR="00283814" w:rsidRPr="00283814" w:rsidRDefault="00283814" w:rsidP="00E8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сведений главных администраторов налоговых и неналоговых доходов о помесячном распределении поступлений в бюджет сельского поселения на текущий финансовый год (приложение № 1 к данному Порядку)</w:t>
      </w:r>
      <w:r w:rsidR="00E82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прогноза поступлений налоговых и неналоговых доходов в бюджет сельского поселения на текущий финансовый год в разрезе кодов 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по главным администраторам доходов бюджета сельского поселения, составленного на основании сведений главных администраторов налоговых и неналоговых доходов (приложение № 2);</w:t>
      </w:r>
    </w:p>
    <w:p w:rsidR="00A015AC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прогноза по безвозмездным поступлениям из областного бюджета и муниципального района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</w:t>
      </w:r>
      <w:proofErr w:type="spellEnd"/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дотации на выравнивание бюджетной обеспеченности</w:t>
      </w:r>
      <w:r w:rsidR="00D5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283814" w:rsidRPr="00283814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поступлений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0137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разрезе кодов </w:t>
      </w:r>
      <w:r w:rsidR="00EF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="00EF0137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EF0137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составления кассового плана главные администраторы дохо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формируют и представляют в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помесячное распределение </w:t>
      </w:r>
      <w:proofErr w:type="spell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поступлений соответствующих доходов в бюджет сельского поселения на текущий финансовый год по форме согласно (приложению № 1) к Порядку не позднее 22 декабря текущего года.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прогноз по безвозмездным поступлениям из областного бюджета и муниципального района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</w:t>
      </w:r>
      <w:proofErr w:type="spellEnd"/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Курской области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поступления дотации на выравнивание уровня бюджетной обеспеченности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(приложению № 3) к Порядку не позднее 10 декабря текущего года.</w:t>
      </w:r>
    </w:p>
    <w:p w:rsidR="00283814" w:rsidRPr="00283814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ведения кассовог</w:t>
      </w:r>
      <w:r w:rsidR="002B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плана главные администраторы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формируют уточненные сведения о помесячном распределении </w:t>
      </w:r>
      <w:proofErr w:type="spell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proofErr w:type="spell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поступлений соответствующих доходов в бюджет сельского поселения на текущий финансовый год по форме согласно (приложению № 1 к Порядку).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уточнении сведений о помесячном распределении поступлений доходов в бюджет сельского поселения на текущий финансовый год указываются фактические кассовые поступления доходов бюджета сельского поселения за отчетный период и уточняются соответствующие показатели периода, следующего за текущим месяцем.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 помесячном распределении поступлений соответствующих доходов в бюджет сельского поселения на текущий финансовый год представляются главными администраторами доходов на бумажном носителе не реже одного раза в месяц, не позднее 25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фактических поступлений по данному виду доходов  бюджета сельского поселения в отчетном периоде от соответствующего показателя помесячного распределения доходов бюджета сельского поселения на текущий финансовый год, на величину более чем 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администратор доходов бюджета сель</w:t>
      </w:r>
      <w:r w:rsidR="00B4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 периодом.</w:t>
      </w:r>
    </w:p>
    <w:p w:rsidR="00283814" w:rsidRPr="00283814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A3972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внесения изменений в решение о бюджете </w:t>
      </w:r>
      <w:r w:rsidR="0058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14192" w:rsidRPr="006C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(далее - Решение) в недельный срок с даты принятия решения о внесении изменений в Решение уточняет прогноз поступлений доходов в бюджет сельского поселения на текущий финансовый год в разрезе кодов классификации доходов бюджетов Российской Федерации по главным администраторам доходов бюджета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форме согласно (приложению № 2 к Порядку).</w:t>
      </w:r>
    </w:p>
    <w:p w:rsidR="00283814" w:rsidRPr="00283814" w:rsidRDefault="00283814" w:rsidP="004B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8437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814" w:rsidRPr="00283814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составления, уточнения и представления показателей 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кассового плана по расходам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09239D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расходам бюджета сельского поселения формируются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сельского поселения по </w:t>
      </w:r>
      <w:r w:rsidR="00F940DE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лимитов бюджет</w:t>
      </w:r>
      <w:r w:rsidR="00C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обязательств, утвержденных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на текущий финансовый год;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 главных распорядителей кассовых выплат по расходам бюджета сельского поселения на текущий финансовый год с помесяч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(приложения № 4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283814" w:rsidRDefault="00CE5A31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.Кассовый план по расходам составляется в разрезе классификации расходов бюджетов Российской Федерации.</w:t>
      </w:r>
    </w:p>
    <w:p w:rsidR="00283814" w:rsidRPr="00283814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составления кассового плана главные распорядители средств бюджета сельского поселения формируют прогноз кассовых выплат по расходам бюджета сельского поселения на текущий финансовый год с помесячной детализацией 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кассовых выплат по расходам бюджета сельского поселения на текущий финансовый год с помесячной</w:t>
      </w:r>
      <w:r w:rsidR="00DE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детализацией представляются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на бумажном носителе п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согласно </w:t>
      </w:r>
      <w:r w:rsidR="0026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B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283814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ведения кассового плана главные распорядители средств бюджета сельского поселения формируют уточненный прогноз кассовых выплат по расходам бюджета сельского поселения на текущий финансовый год с помесячной детализацией </w:t>
      </w:r>
      <w:r w:rsidR="00017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указываются фактические кассовые выплаты по </w:t>
      </w:r>
      <w:r w:rsidR="00B6783D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выплат по расходам бюджета сельского поселения на очередной месяц могут быть уточнены в течение текущего месяца.</w:t>
      </w:r>
    </w:p>
    <w:p w:rsidR="00283814" w:rsidRPr="00283814" w:rsidRDefault="005A49B0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прогноз отдельных кассовых выплат по расходам бюджета сельского поселения на текущий финансовый год с помесячной детализацией представляются на бумажном носителе по форме согласно пр</w:t>
      </w:r>
      <w:r w:rsidR="007B3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месяц, не позднее 28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по данному виду расходов бюджета сельского поселения в отчетном периоде от соответствующего показателя прогноза кассовых выплат по расходам бюджета сельского поселения на величину более чем </w:t>
      </w:r>
      <w:r w:rsidR="00F33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распорядитель средств бюджета сельс</w:t>
      </w:r>
      <w:r w:rsidR="00F33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83814" w:rsidRPr="00283814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источникам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543B85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источникам финансирования дефицита бюджета сельского поселения формируются на основании: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 бюджета сельского поселения по источникам финансирования дефицита бюджета сельского поселения;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кассовых поступлений и кассовых выплат по источникам финансирования дефицита бюджета сельского поселения на текущий финансовый год с помесяч</w:t>
      </w:r>
      <w:r w:rsidR="00395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(приложение № 5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Кассовый план по источникам финансирования дефицита бюджета формируется в разрезе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источников финансирования дефицита бюджета классификации источников финансирования дефицита бюджета бюджетов Российской Федерации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составления кассового плана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</w:t>
      </w:r>
      <w:r w:rsidR="00395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5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ведения кассового плана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</w:t>
      </w:r>
      <w:r w:rsidR="0061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уточнении указываются фактические кассовые поступления и кассовые выплаты по источникам финансирования дефицита бюджета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финансирования дефицита бюджета сельского поселения на очередной месяц могут быть уточнены в течение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формируется не реже одного раза в месяц не позднее 28 числа текущего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и кассовых поступлений по данному виду источников финансирования дефицита бюджета сельского поселения в отчетном периоде от соответствующего показателя прогноза кассовых выплат и кассовых поступлений по источникам финансирования дефицита бюджета сельского поселения на величину более чем 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показателя, соответствующий главный администратор источников финансирования дефицита бюджета сель</w:t>
      </w:r>
      <w:r w:rsidR="00543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</w:t>
      </w:r>
      <w:proofErr w:type="gramEnd"/>
      <w:r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отражением причин указанного отклонения не позднее 15 числа месяца, следующего за отчетным периодом.</w:t>
      </w:r>
    </w:p>
    <w:p w:rsidR="00553E39" w:rsidRPr="00283814" w:rsidRDefault="00553E39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524B09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3814"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кассового плана исполнения бюджета</w:t>
      </w:r>
      <w:r w:rsidR="007B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3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Кассовый план на текущий финансовый год с помеся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детализацией составляется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14192" w:rsidRPr="006C07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proofErr w:type="spellEnd"/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05262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согласно приложению № 6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Главы 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позднее 27 декабря текущего года.</w:t>
      </w:r>
    </w:p>
    <w:p w:rsidR="00283814" w:rsidRPr="00283814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вносит уточнения </w:t>
      </w:r>
      <w:proofErr w:type="gramStart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кассовый план на текущий финансовый год с помесячной детализацией на основании уточненных сведений для кассового плана</w:t>
      </w:r>
      <w:proofErr w:type="gramEnd"/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их получения в соответствии с требованиями настоящего Порядка.</w:t>
      </w:r>
    </w:p>
    <w:p w:rsidR="00283814" w:rsidRPr="00283814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кассовый план на текущий финансовый год с помесячной детализацией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0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реже одного раза в месяц, не позднее </w:t>
      </w:r>
      <w:r w:rsidR="0055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283814" w:rsidRPr="0028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очередного месяца.</w:t>
      </w: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283814" w:rsidRDefault="00283814" w:rsidP="00164E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3814" w:rsidRPr="00283814" w:rsidSect="00382DF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283814" w:rsidRPr="00D12364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3814"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D12364" w:rsidRPr="00D12364" w:rsidRDefault="0028381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D12364"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28381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№ ___</w:t>
      </w: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помесячном распределении поступлений доходов</w:t>
      </w:r>
    </w:p>
    <w:p w:rsidR="00D12364" w:rsidRPr="00D12364" w:rsidRDefault="0028381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6C07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D1236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администратор доходов бюджета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283814" w:rsidRPr="00D12364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814"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080"/>
        <w:gridCol w:w="900"/>
        <w:gridCol w:w="1080"/>
        <w:gridCol w:w="900"/>
        <w:gridCol w:w="900"/>
        <w:gridCol w:w="758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283814" w:rsidTr="00D12364">
        <w:trPr>
          <w:trHeight w:val="6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rPr>
          <w:trHeight w:val="6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A62FC2" w:rsidRDefault="00A62FC2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D1236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283814" w:rsidRDefault="00C300E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23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C555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C555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55B0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332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proofErr w:type="spell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07" w:rsidRPr="00283814" w:rsidRDefault="007D1907" w:rsidP="007D1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6C0738">
        <w:rPr>
          <w:rFonts w:ascii="Times New Roman" w:eastAsia="Calibri" w:hAnsi="Times New Roman" w:cs="Times New Roman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D12364" w:rsidRPr="00D12364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D1236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7D1907" w:rsidRPr="00D12364" w:rsidRDefault="007D1907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поступлений в бюджет 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"</w:t>
      </w:r>
      <w:r w:rsidR="00514192" w:rsidRPr="006C07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="00D12364"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</w:t>
      </w:r>
      <w:r w:rsid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алоговым и неналоговым доходам </w:t>
      </w: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_______________год</w:t>
      </w:r>
      <w:proofErr w:type="spellEnd"/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1080"/>
      </w:tblGrid>
      <w:tr w:rsidR="007D1907" w:rsidRPr="00283814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D1907" w:rsidRPr="00283814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283814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283814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proofErr w:type="spellStart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="007D1907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283814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по безвозмездным поступлениям 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муниципального образования 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7D1907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  <w:proofErr w:type="spellEnd"/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900"/>
      </w:tblGrid>
      <w:tr w:rsidR="00283814" w:rsidRPr="00283814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</w:t>
      </w:r>
      <w:proofErr w:type="spell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76FB5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Default="00B40441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FB5" w:rsidRPr="00283814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по расходам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"</w:t>
      </w:r>
      <w:r w:rsidR="00514192" w:rsidRPr="004337C1">
        <w:rPr>
          <w:rFonts w:ascii="Times New Roman" w:eastAsia="Calibri" w:hAnsi="Times New Roman" w:cs="Times New Roman"/>
          <w:sz w:val="24"/>
          <w:szCs w:val="24"/>
        </w:rPr>
        <w:t>Ивановский</w:t>
      </w:r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="00B40441"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B40441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7D1907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283814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9"/>
        <w:gridCol w:w="1715"/>
        <w:gridCol w:w="928"/>
        <w:gridCol w:w="954"/>
        <w:gridCol w:w="1082"/>
        <w:gridCol w:w="786"/>
        <w:gridCol w:w="974"/>
        <w:gridCol w:w="704"/>
        <w:gridCol w:w="826"/>
        <w:gridCol w:w="818"/>
        <w:gridCol w:w="934"/>
        <w:gridCol w:w="1178"/>
        <w:gridCol w:w="1084"/>
        <w:gridCol w:w="972"/>
        <w:gridCol w:w="936"/>
      </w:tblGrid>
      <w:tr w:rsidR="00283814" w:rsidRPr="00283814" w:rsidTr="00CB5A9F">
        <w:trPr>
          <w:gridAfter w:val="8"/>
          <w:wAfter w:w="7452" w:type="dxa"/>
          <w:trHeight w:val="63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9E7981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distance-top:-3e-5mm;mso-wrap-distance-bottom:-3e-5mm" from="416.8pt,0" to="79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"/>
              </w:pict>
            </w:r>
            <w:r w:rsidR="00283814"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расходов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rPr>
          <w:trHeight w:val="66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Default="007D1907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283814" w:rsidRDefault="00CB5A9F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подпись         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</w:t>
      </w:r>
      <w:proofErr w:type="spell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spellEnd"/>
      <w:proofErr w:type="gramEnd"/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B3D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и кассовых поступлений</w:t>
      </w:r>
    </w:p>
    <w:p w:rsidR="00283814" w:rsidRPr="00B40441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финансирования дефицита бюджета </w:t>
      </w:r>
    </w:p>
    <w:p w:rsidR="00B40441" w:rsidRPr="00B40441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B40441" w:rsidRPr="00B40441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283814" w:rsidRPr="00B40441" w:rsidRDefault="00B40441" w:rsidP="00B40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441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39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553E39" w:rsidRP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  <w:proofErr w:type="spellEnd"/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40"/>
        <w:gridCol w:w="907"/>
        <w:gridCol w:w="954"/>
        <w:gridCol w:w="1082"/>
        <w:gridCol w:w="761"/>
        <w:gridCol w:w="974"/>
        <w:gridCol w:w="665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283814" w:rsidTr="00D12364">
        <w:trPr>
          <w:trHeight w:val="63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источников финансирования дефицита </w:t>
            </w:r>
            <w:proofErr w:type="gramStart"/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283814" w:rsidTr="00D12364">
        <w:trPr>
          <w:trHeight w:val="66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283814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283814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283814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proofErr w:type="spell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D19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AE" w:rsidRPr="00283814" w:rsidRDefault="00F609AE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283814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12364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B40441" w:rsidRPr="00D12364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Курской области</w:t>
      </w:r>
      <w:r w:rsidRPr="00D12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82B3D" w:rsidRDefault="00514192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Ивановского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82B3D" w:rsidRPr="00283814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83814" w:rsidRPr="00283814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E8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83814" w:rsidRPr="00283814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3814"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83814" w:rsidRPr="00283814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proofErr w:type="spell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Start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83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Pr="004D33FC" w:rsidRDefault="00283814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план</w:t>
      </w:r>
    </w:p>
    <w:p w:rsidR="004D33FC" w:rsidRPr="004D33FC" w:rsidRDefault="00283814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D33FC"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4D33FC" w:rsidRPr="004D33FC" w:rsidRDefault="004D33FC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514192" w:rsidRPr="004337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Ивановский</w:t>
      </w: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сельсовет" </w:t>
      </w:r>
      <w:proofErr w:type="spellStart"/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</w:t>
      </w:r>
    </w:p>
    <w:p w:rsidR="004D33FC" w:rsidRDefault="004D33FC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3FC">
        <w:rPr>
          <w:rFonts w:ascii="Times New Roman" w:eastAsia="Calibri" w:hAnsi="Times New Roman" w:cs="Times New Roman"/>
          <w:color w:val="000000"/>
          <w:sz w:val="24"/>
          <w:szCs w:val="24"/>
        </w:rPr>
        <w:t>Курской области</w:t>
      </w:r>
      <w:r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14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553E39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="00283814" w:rsidRPr="004D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3814"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B40441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Pr="001E523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I. ДОХОДЫ</w:t>
      </w:r>
    </w:p>
    <w:p w:rsidR="00F63F81" w:rsidRPr="005A6A16" w:rsidRDefault="00F63F81" w:rsidP="00F63F8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W w:w="147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836"/>
        <w:gridCol w:w="1044"/>
        <w:gridCol w:w="1044"/>
        <w:gridCol w:w="842"/>
        <w:gridCol w:w="1044"/>
        <w:gridCol w:w="1044"/>
        <w:gridCol w:w="889"/>
        <w:gridCol w:w="761"/>
        <w:gridCol w:w="1044"/>
        <w:gridCol w:w="962"/>
        <w:gridCol w:w="1044"/>
        <w:gridCol w:w="755"/>
        <w:gridCol w:w="1002"/>
        <w:gridCol w:w="1061"/>
      </w:tblGrid>
      <w:tr w:rsidR="00F63F81" w:rsidRPr="001E5231" w:rsidTr="00CD6F2D">
        <w:trPr>
          <w:trHeight w:val="350"/>
        </w:trPr>
        <w:tc>
          <w:tcPr>
            <w:tcW w:w="1337" w:type="dxa"/>
          </w:tcPr>
          <w:p w:rsidR="00F63F81" w:rsidRPr="001E5231" w:rsidRDefault="00F63F81" w:rsidP="00F63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1E5231" w:rsidRDefault="00F63F81" w:rsidP="00F63F81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42" w:type="dxa"/>
          </w:tcPr>
          <w:p w:rsidR="00F63F81" w:rsidRPr="001E5231" w:rsidRDefault="00F63F81" w:rsidP="00CD6F2D">
            <w:pPr>
              <w:pStyle w:val="ConsPlusNormal"/>
              <w:ind w:right="-345" w:firstLine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9" w:type="dxa"/>
          </w:tcPr>
          <w:p w:rsidR="00F63F81" w:rsidRPr="001E5231" w:rsidRDefault="00F63F81" w:rsidP="00CD6F2D">
            <w:pPr>
              <w:pStyle w:val="ConsPlusNormal"/>
              <w:ind w:right="-345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юнь</w:t>
            </w:r>
          </w:p>
        </w:tc>
        <w:tc>
          <w:tcPr>
            <w:tcW w:w="761" w:type="dxa"/>
          </w:tcPr>
          <w:p w:rsidR="00F63F81" w:rsidRPr="001E5231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62" w:type="dxa"/>
          </w:tcPr>
          <w:p w:rsidR="00F63F81" w:rsidRPr="001E5231" w:rsidRDefault="00F63F81" w:rsidP="00F63F8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44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55" w:type="dxa"/>
          </w:tcPr>
          <w:p w:rsidR="00F63F81" w:rsidRPr="001E5231" w:rsidRDefault="00F63F81" w:rsidP="00F63F81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02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61" w:type="dxa"/>
          </w:tcPr>
          <w:p w:rsidR="00F63F81" w:rsidRPr="001E5231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1E5231" w:rsidTr="00CD6F2D">
        <w:trPr>
          <w:trHeight w:val="168"/>
        </w:trPr>
        <w:tc>
          <w:tcPr>
            <w:tcW w:w="13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1E5231" w:rsidTr="00CD6F2D">
        <w:trPr>
          <w:trHeight w:val="350"/>
        </w:trPr>
        <w:tc>
          <w:tcPr>
            <w:tcW w:w="1337" w:type="dxa"/>
          </w:tcPr>
          <w:p w:rsidR="00F63F81" w:rsidRPr="001E5231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Pr="001E5231" w:rsidRDefault="00F63F81" w:rsidP="00F63F81">
      <w:pPr>
        <w:pStyle w:val="ConsPlusNormal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II. РАСХОДЫ</w:t>
      </w: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4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4"/>
        <w:gridCol w:w="822"/>
        <w:gridCol w:w="1026"/>
        <w:gridCol w:w="1026"/>
        <w:gridCol w:w="828"/>
        <w:gridCol w:w="1026"/>
        <w:gridCol w:w="1026"/>
        <w:gridCol w:w="874"/>
        <w:gridCol w:w="1026"/>
        <w:gridCol w:w="1026"/>
        <w:gridCol w:w="946"/>
        <w:gridCol w:w="1026"/>
        <w:gridCol w:w="742"/>
        <w:gridCol w:w="985"/>
        <w:gridCol w:w="1043"/>
      </w:tblGrid>
      <w:tr w:rsidR="00F63F81" w:rsidRPr="001E5231" w:rsidTr="00CD6F2D">
        <w:trPr>
          <w:trHeight w:val="364"/>
        </w:trPr>
        <w:tc>
          <w:tcPr>
            <w:tcW w:w="1314" w:type="dxa"/>
          </w:tcPr>
          <w:p w:rsidR="00F63F81" w:rsidRPr="001E5231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8" w:type="dxa"/>
          </w:tcPr>
          <w:p w:rsidR="00F63F81" w:rsidRPr="001E5231" w:rsidRDefault="00F63F81" w:rsidP="00F63F81">
            <w:pPr>
              <w:pStyle w:val="ConsPlusNormal"/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1E5231" w:rsidTr="00CD6F2D">
        <w:trPr>
          <w:trHeight w:val="175"/>
        </w:trPr>
        <w:tc>
          <w:tcPr>
            <w:tcW w:w="1314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1E5231" w:rsidTr="00CD6F2D">
        <w:trPr>
          <w:trHeight w:val="364"/>
        </w:trPr>
        <w:tc>
          <w:tcPr>
            <w:tcW w:w="1314" w:type="dxa"/>
          </w:tcPr>
          <w:p w:rsidR="00F63F81" w:rsidRPr="001E5231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1E5231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1E5231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1E5231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>III. ИСТОЧНИКИ ВНУТРЕННЕГО ФИНАНСИРОВАНИЯ ДЕФИЦИТА</w:t>
      </w:r>
    </w:p>
    <w:p w:rsidR="00F63F81" w:rsidRPr="001E523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 w:rsidRPr="001E5231">
        <w:rPr>
          <w:rFonts w:ascii="Times New Roman" w:hAnsi="Times New Roman" w:cs="Times New Roman"/>
        </w:rPr>
        <w:t xml:space="preserve">БЮДЖЕТАМУНИЦИПАЛЬНОГО </w:t>
      </w:r>
      <w:r>
        <w:rPr>
          <w:rFonts w:ascii="Times New Roman" w:hAnsi="Times New Roman" w:cs="Times New Roman"/>
        </w:rPr>
        <w:t>ОБРАЗОВАНИЯ</w:t>
      </w:r>
    </w:p>
    <w:p w:rsidR="00F63F8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14192" w:rsidRPr="004337C1">
        <w:rPr>
          <w:rFonts w:ascii="Times New Roman" w:hAnsi="Times New Roman" w:cs="Times New Roman"/>
          <w:color w:val="000000" w:themeColor="text1"/>
        </w:rPr>
        <w:t>ИВАНОВСКИЙ</w:t>
      </w:r>
      <w:r>
        <w:rPr>
          <w:rFonts w:ascii="Times New Roman" w:hAnsi="Times New Roman" w:cs="Times New Roman"/>
        </w:rPr>
        <w:t xml:space="preserve"> СЕЛЬСОВЕТ</w:t>
      </w:r>
      <w:r w:rsidRPr="001E523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СОЛНЦЕВСКОГО РАЙОНА КУРСКОЙ ОБЛАСТИ</w:t>
      </w:r>
    </w:p>
    <w:p w:rsidR="00F63F81" w:rsidRPr="001E5231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2"/>
        <w:gridCol w:w="836"/>
        <w:gridCol w:w="837"/>
        <w:gridCol w:w="1040"/>
        <w:gridCol w:w="1040"/>
        <w:gridCol w:w="1040"/>
        <w:gridCol w:w="693"/>
        <w:gridCol w:w="1040"/>
        <w:gridCol w:w="793"/>
        <w:gridCol w:w="837"/>
        <w:gridCol w:w="828"/>
        <w:gridCol w:w="832"/>
        <w:gridCol w:w="833"/>
        <w:gridCol w:w="971"/>
        <w:gridCol w:w="1389"/>
      </w:tblGrid>
      <w:tr w:rsidR="00CD6F2D" w:rsidRPr="001E5231" w:rsidTr="00CD6F2D">
        <w:trPr>
          <w:trHeight w:val="383"/>
        </w:trPr>
        <w:tc>
          <w:tcPr>
            <w:tcW w:w="1842" w:type="dxa"/>
          </w:tcPr>
          <w:p w:rsidR="00F63F81" w:rsidRPr="001E5231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040" w:type="dxa"/>
          </w:tcPr>
          <w:p w:rsidR="00F63F81" w:rsidRPr="001E5231" w:rsidRDefault="00F63F81" w:rsidP="00F63F81">
            <w:pPr>
              <w:pStyle w:val="ConsPlusNormal"/>
              <w:ind w:right="-96" w:firstLine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арт</w:t>
            </w: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:rsidR="00F63F81" w:rsidRPr="001E5231" w:rsidRDefault="00F63F81" w:rsidP="00F63F81">
            <w:pPr>
              <w:pStyle w:val="ConsPlusNormal"/>
              <w:ind w:firstLine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CD6F2D" w:rsidRPr="001E5231" w:rsidTr="00CD6F2D">
        <w:trPr>
          <w:trHeight w:val="383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1. Остаток на начало периода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1E5231" w:rsidTr="00CD6F2D">
        <w:trPr>
          <w:trHeight w:val="367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2. Другие источники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1E5231" w:rsidTr="00CD6F2D">
        <w:trPr>
          <w:trHeight w:val="199"/>
        </w:trPr>
        <w:tc>
          <w:tcPr>
            <w:tcW w:w="1842" w:type="dxa"/>
          </w:tcPr>
          <w:p w:rsidR="00F63F81" w:rsidRPr="001E5231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E523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1E5231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>Главный специалист-эксперт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283814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Pr="002838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486A" w:rsidRDefault="0062486A" w:rsidP="007D1907">
      <w:pPr>
        <w:widowControl w:val="0"/>
        <w:autoSpaceDE w:val="0"/>
        <w:autoSpaceDN w:val="0"/>
        <w:spacing w:after="0" w:line="240" w:lineRule="auto"/>
        <w:jc w:val="both"/>
      </w:pPr>
    </w:p>
    <w:sectPr w:rsidR="0062486A" w:rsidSect="00E82B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39A1"/>
    <w:rsid w:val="000172A2"/>
    <w:rsid w:val="00052625"/>
    <w:rsid w:val="0009239D"/>
    <w:rsid w:val="000A3972"/>
    <w:rsid w:val="00100498"/>
    <w:rsid w:val="00164E52"/>
    <w:rsid w:val="00176FB5"/>
    <w:rsid w:val="002638DB"/>
    <w:rsid w:val="002651A2"/>
    <w:rsid w:val="00283814"/>
    <w:rsid w:val="002929C5"/>
    <w:rsid w:val="00295532"/>
    <w:rsid w:val="002B204D"/>
    <w:rsid w:val="00303500"/>
    <w:rsid w:val="00313580"/>
    <w:rsid w:val="0033227B"/>
    <w:rsid w:val="00382DFB"/>
    <w:rsid w:val="00387B0E"/>
    <w:rsid w:val="00395394"/>
    <w:rsid w:val="003C2E38"/>
    <w:rsid w:val="00403FCA"/>
    <w:rsid w:val="004337C1"/>
    <w:rsid w:val="004B6385"/>
    <w:rsid w:val="004D33FC"/>
    <w:rsid w:val="00514192"/>
    <w:rsid w:val="00524B09"/>
    <w:rsid w:val="00543B85"/>
    <w:rsid w:val="00553E39"/>
    <w:rsid w:val="0056574B"/>
    <w:rsid w:val="00580DBC"/>
    <w:rsid w:val="005A49B0"/>
    <w:rsid w:val="005A4D70"/>
    <w:rsid w:val="005B419C"/>
    <w:rsid w:val="005E3C0B"/>
    <w:rsid w:val="005F0FE5"/>
    <w:rsid w:val="00613E01"/>
    <w:rsid w:val="0062486A"/>
    <w:rsid w:val="00655EEC"/>
    <w:rsid w:val="0067226C"/>
    <w:rsid w:val="00696125"/>
    <w:rsid w:val="006C0738"/>
    <w:rsid w:val="00720D45"/>
    <w:rsid w:val="007371BD"/>
    <w:rsid w:val="007655B3"/>
    <w:rsid w:val="007771D0"/>
    <w:rsid w:val="007900AA"/>
    <w:rsid w:val="007A431D"/>
    <w:rsid w:val="007B35FF"/>
    <w:rsid w:val="007B363E"/>
    <w:rsid w:val="007D1907"/>
    <w:rsid w:val="0084372E"/>
    <w:rsid w:val="008D3CC3"/>
    <w:rsid w:val="008F2967"/>
    <w:rsid w:val="009339A1"/>
    <w:rsid w:val="00935AFC"/>
    <w:rsid w:val="009E7981"/>
    <w:rsid w:val="00A015AC"/>
    <w:rsid w:val="00A62FC2"/>
    <w:rsid w:val="00A818F2"/>
    <w:rsid w:val="00AF1216"/>
    <w:rsid w:val="00B2167A"/>
    <w:rsid w:val="00B3167B"/>
    <w:rsid w:val="00B40441"/>
    <w:rsid w:val="00B448B8"/>
    <w:rsid w:val="00B62917"/>
    <w:rsid w:val="00B6783D"/>
    <w:rsid w:val="00BB25F8"/>
    <w:rsid w:val="00BD1762"/>
    <w:rsid w:val="00C27094"/>
    <w:rsid w:val="00C300E4"/>
    <w:rsid w:val="00C555B0"/>
    <w:rsid w:val="00C61CD1"/>
    <w:rsid w:val="00C917E2"/>
    <w:rsid w:val="00CB5A9F"/>
    <w:rsid w:val="00CD6F2D"/>
    <w:rsid w:val="00CE5A31"/>
    <w:rsid w:val="00D02A38"/>
    <w:rsid w:val="00D12364"/>
    <w:rsid w:val="00D17607"/>
    <w:rsid w:val="00D43D68"/>
    <w:rsid w:val="00D5240B"/>
    <w:rsid w:val="00D834D6"/>
    <w:rsid w:val="00D83DD3"/>
    <w:rsid w:val="00D8606D"/>
    <w:rsid w:val="00DA5E61"/>
    <w:rsid w:val="00DE219B"/>
    <w:rsid w:val="00DF6559"/>
    <w:rsid w:val="00E82381"/>
    <w:rsid w:val="00E82B3D"/>
    <w:rsid w:val="00EA70C5"/>
    <w:rsid w:val="00EF0137"/>
    <w:rsid w:val="00F337B3"/>
    <w:rsid w:val="00F51538"/>
    <w:rsid w:val="00F609AE"/>
    <w:rsid w:val="00F63F81"/>
    <w:rsid w:val="00F9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9C0892EB991BEA2AF82137153503A50E0489ED7B54036B28C546C4BE5D00A6376B4B0110AC75D7DEC90E6EB3AD076EE8260B2DCD6BAdAH" TargetMode="External"/><Relationship Id="rId5" Type="http://schemas.openxmlformats.org/officeDocument/2006/relationships/hyperlink" Target="consultantplus://offline/ref=2C49C0892EB991BEA2AF82137153503A50E0489ED7B54036B28C546C4BE5D00A6376B4B1110DC05D7DEC90E6EB3AD076EE8260B2DCD6BAdAH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Администратор</cp:lastModifiedBy>
  <cp:revision>3</cp:revision>
  <cp:lastPrinted>2020-03-24T11:39:00Z</cp:lastPrinted>
  <dcterms:created xsi:type="dcterms:W3CDTF">2020-10-08T07:22:00Z</dcterms:created>
  <dcterms:modified xsi:type="dcterms:W3CDTF">2020-10-08T14:11:00Z</dcterms:modified>
</cp:coreProperties>
</file>