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9" w:rsidRDefault="00384A0A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 w:rsidRPr="00384A0A">
        <w:rPr>
          <w:rFonts w:ascii="Arial" w:hAnsi="Arial" w:cs="Times New Roman"/>
          <w:b/>
          <w:bCs/>
          <w:noProof/>
          <w:sz w:val="32"/>
          <w:szCs w:val="32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-577215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EB9" w:rsidRPr="00C16AF9" w:rsidRDefault="003D7EB9" w:rsidP="003D7EB9">
      <w:pPr>
        <w:tabs>
          <w:tab w:val="left" w:pos="708"/>
        </w:tabs>
        <w:ind w:left="3060"/>
        <w:rPr>
          <w:b/>
          <w:i/>
          <w:noProof/>
        </w:rPr>
      </w:pPr>
      <w:r>
        <w:rPr>
          <w:b/>
          <w:i/>
          <w:noProof/>
        </w:rPr>
        <w:tab/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D7EB9" w:rsidRDefault="00384A0A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ИВАНОВСКОГО</w:t>
      </w:r>
      <w:r w:rsidR="003D7EB9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691E53" w:rsidRDefault="00384A0A" w:rsidP="006C752F">
      <w:pPr>
        <w:pStyle w:val="1"/>
        <w:tabs>
          <w:tab w:val="left" w:pos="930"/>
          <w:tab w:val="center" w:pos="4677"/>
          <w:tab w:val="left" w:pos="69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C752F">
        <w:rPr>
          <w:rFonts w:ascii="Arial" w:hAnsi="Arial" w:cs="Arial"/>
          <w:b/>
          <w:sz w:val="32"/>
          <w:szCs w:val="32"/>
        </w:rPr>
        <w:t>19 м</w:t>
      </w:r>
      <w:r>
        <w:rPr>
          <w:rFonts w:ascii="Arial" w:hAnsi="Arial" w:cs="Arial"/>
          <w:b/>
          <w:sz w:val="32"/>
          <w:szCs w:val="32"/>
        </w:rPr>
        <w:t>арт</w:t>
      </w:r>
      <w:r w:rsidR="006C752F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2021 года</w:t>
      </w:r>
      <w:r>
        <w:rPr>
          <w:rFonts w:ascii="Arial" w:hAnsi="Arial" w:cs="Arial"/>
          <w:b/>
          <w:sz w:val="32"/>
          <w:szCs w:val="32"/>
        </w:rPr>
        <w:tab/>
      </w:r>
      <w:r w:rsidR="006C752F">
        <w:rPr>
          <w:rFonts w:ascii="Arial" w:hAnsi="Arial" w:cs="Arial"/>
          <w:b/>
          <w:sz w:val="32"/>
          <w:szCs w:val="32"/>
        </w:rPr>
        <w:tab/>
        <w:t>№14</w:t>
      </w:r>
    </w:p>
    <w:p w:rsidR="003D7EB9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bookmarkEnd w:id="0"/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Arial" w:hAnsi="Arial" w:cs="Arial"/>
          <w:sz w:val="24"/>
          <w:szCs w:val="24"/>
        </w:rPr>
        <w:t>,руководствуясь Уставом муниципального образования «</w:t>
      </w:r>
      <w:r w:rsidR="00384A0A">
        <w:rPr>
          <w:rFonts w:ascii="Arial" w:hAnsi="Arial" w:cs="Arial"/>
          <w:sz w:val="24"/>
          <w:szCs w:val="24"/>
        </w:rPr>
        <w:t>Ивановский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384A0A">
        <w:rPr>
          <w:rFonts w:ascii="Arial" w:hAnsi="Arial" w:cs="Arial"/>
          <w:sz w:val="24"/>
          <w:szCs w:val="24"/>
        </w:rPr>
        <w:t>Ивановского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остановляет: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согласно приложению к настоящему постановлению.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настоящее постановление вступает в силу с 01.11.2020.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384A0A">
        <w:rPr>
          <w:rFonts w:ascii="Arial" w:hAnsi="Arial" w:cs="Arial"/>
          <w:sz w:val="24"/>
          <w:szCs w:val="24"/>
        </w:rPr>
        <w:t>Ивановского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</w:t>
      </w:r>
      <w:r w:rsidR="0053474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Интернет</w:t>
      </w:r>
      <w:r w:rsidR="0053474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384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3D7EB9">
        <w:rPr>
          <w:rFonts w:ascii="Arial" w:hAnsi="Arial" w:cs="Arial"/>
          <w:sz w:val="24"/>
          <w:szCs w:val="24"/>
        </w:rPr>
        <w:t>Г</w:t>
      </w:r>
      <w:proofErr w:type="gramEnd"/>
      <w:r w:rsidR="003D7EB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3D7E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Ивановского</w:t>
      </w:r>
      <w:r w:rsidR="003D7EB9">
        <w:rPr>
          <w:rFonts w:ascii="Arial" w:hAnsi="Arial" w:cs="Arial"/>
          <w:sz w:val="24"/>
          <w:szCs w:val="24"/>
        </w:rPr>
        <w:t xml:space="preserve"> сельсовета                               </w:t>
      </w:r>
      <w:r>
        <w:rPr>
          <w:rFonts w:ascii="Arial" w:hAnsi="Arial" w:cs="Arial"/>
          <w:sz w:val="24"/>
          <w:szCs w:val="24"/>
        </w:rPr>
        <w:t>Т.П.Никифорова</w:t>
      </w: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691E53">
      <w:pPr>
        <w:rPr>
          <w:rFonts w:ascii="Arial" w:hAnsi="Arial" w:cs="Arial"/>
          <w:sz w:val="24"/>
          <w:szCs w:val="24"/>
        </w:rPr>
      </w:pPr>
    </w:p>
    <w:p w:rsidR="00691E53" w:rsidRDefault="00691E53"/>
    <w:p w:rsidR="00691E53" w:rsidRDefault="003D7EB9" w:rsidP="00384A0A">
      <w:pPr>
        <w:pageBreakBefore/>
        <w:spacing w:line="240" w:lineRule="exact"/>
        <w:ind w:left="6720" w:firstLine="4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91E53" w:rsidRDefault="003D7EB9" w:rsidP="00384A0A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 w:rsidR="00384A0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дминистрации</w:t>
      </w:r>
    </w:p>
    <w:p w:rsidR="00691E53" w:rsidRDefault="00384A0A" w:rsidP="00384A0A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Ивановского</w:t>
      </w:r>
      <w:r w:rsidR="003D7EB9">
        <w:rPr>
          <w:rFonts w:ascii="Arial" w:hAnsi="Arial" w:cs="Arial"/>
          <w:sz w:val="24"/>
          <w:szCs w:val="24"/>
        </w:rPr>
        <w:t xml:space="preserve"> сельсовета</w:t>
      </w:r>
    </w:p>
    <w:p w:rsidR="00691E53" w:rsidRDefault="003D7EB9" w:rsidP="00384A0A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6C752F" w:rsidP="00384A0A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19.03.2021</w:t>
      </w:r>
      <w:r w:rsidR="003D7EB9">
        <w:rPr>
          <w:rFonts w:ascii="Arial" w:hAnsi="Arial" w:cs="Arial"/>
          <w:sz w:val="24"/>
          <w:szCs w:val="24"/>
        </w:rPr>
        <w:t xml:space="preserve"> г №</w:t>
      </w:r>
      <w:r>
        <w:rPr>
          <w:rFonts w:ascii="Arial" w:hAnsi="Arial" w:cs="Arial"/>
          <w:sz w:val="24"/>
          <w:szCs w:val="24"/>
        </w:rPr>
        <w:t>14</w:t>
      </w: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</w:pP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</w:t>
      </w:r>
    </w:p>
    <w:p w:rsidR="00691E53" w:rsidRDefault="00691E53">
      <w:pPr>
        <w:spacing w:line="240" w:lineRule="exact"/>
        <w:jc w:val="center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>
        <w:rPr>
          <w:rFonts w:ascii="Arial" w:hAnsi="Arial" w:cs="Arial"/>
          <w:sz w:val="24"/>
          <w:szCs w:val="24"/>
        </w:rPr>
        <w:t>,М</w:t>
      </w:r>
      <w:proofErr w:type="gramEnd"/>
      <w:r>
        <w:rPr>
          <w:rFonts w:ascii="Arial" w:hAnsi="Arial" w:cs="Arial"/>
          <w:sz w:val="24"/>
          <w:szCs w:val="24"/>
        </w:rPr>
        <w:t>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пересмотра обязательных требований.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установления обязательных требований</w:t>
      </w:r>
    </w:p>
    <w:p w:rsidR="00691E53" w:rsidRDefault="00691E53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Администрация </w:t>
      </w:r>
      <w:r w:rsidR="00384A0A">
        <w:rPr>
          <w:rFonts w:ascii="Arial" w:hAnsi="Arial" w:cs="Arial"/>
          <w:sz w:val="24"/>
          <w:szCs w:val="24"/>
        </w:rPr>
        <w:t>Ивановского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691E53" w:rsidRDefault="00691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 Порядок оценки применения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b/>
          <w:sz w:val="30"/>
          <w:szCs w:val="30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Оценка применения обязательных требований включает: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достижения целей введения обязательных требований;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целях </w:t>
      </w:r>
      <w:proofErr w:type="gramStart"/>
      <w:r>
        <w:rPr>
          <w:sz w:val="24"/>
          <w:szCs w:val="24"/>
        </w:rPr>
        <w:t>оценки достижения целей введения обязательных требований</w:t>
      </w:r>
      <w:proofErr w:type="gramEnd"/>
      <w:r>
        <w:rPr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пересмотра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 Пересмотр обязательных требований проводится один раз в год.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Принятие решения о пересмотре обязательного требования основывается: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691E53" w:rsidRDefault="003D7EB9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bookmarkStart w:id="1" w:name="P44"/>
      <w:bookmarkEnd w:id="1"/>
      <w:r>
        <w:rPr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оставить действие обязательного требования без изменений;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отменить обязательное требование,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691E53" w:rsidRDefault="00691E53">
      <w:pPr>
        <w:ind w:firstLine="709"/>
        <w:rPr>
          <w:rFonts w:ascii="Arial" w:hAnsi="Arial" w:cs="Arial"/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/>
    <w:sectPr w:rsidR="00691E53" w:rsidSect="00691E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</w:compat>
  <w:rsids>
    <w:rsidRoot w:val="00691E53"/>
    <w:rsid w:val="00384A0A"/>
    <w:rsid w:val="003D7EB9"/>
    <w:rsid w:val="00534747"/>
    <w:rsid w:val="00691E53"/>
    <w:rsid w:val="006C752F"/>
    <w:rsid w:val="00A45D41"/>
    <w:rsid w:val="00AF0C60"/>
    <w:rsid w:val="00DE49F0"/>
    <w:rsid w:val="14197A32"/>
    <w:rsid w:val="47C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E53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691E53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691E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3D7EB9"/>
    <w:pPr>
      <w:widowControl w:val="0"/>
      <w:autoSpaceDE w:val="0"/>
    </w:pPr>
    <w:rPr>
      <w:rFonts w:ascii="Courier New" w:eastAsia="Lucida Sans Unicode" w:hAnsi="Courier New" w:cs="Courier New"/>
      <w:kern w:val="1"/>
    </w:rPr>
  </w:style>
  <w:style w:type="paragraph" w:styleId="a3">
    <w:name w:val="Balloon Text"/>
    <w:basedOn w:val="a"/>
    <w:link w:val="a4"/>
    <w:rsid w:val="003D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1235</Words>
  <Characters>7044</Characters>
  <Application>Microsoft Office Word</Application>
  <DocSecurity>0</DocSecurity>
  <Lines>58</Lines>
  <Paragraphs>16</Paragraphs>
  <ScaleCrop>false</ScaleCrop>
  <Company>Hewlett-Packard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5</cp:revision>
  <cp:lastPrinted>2021-03-15T13:19:00Z</cp:lastPrinted>
  <dcterms:created xsi:type="dcterms:W3CDTF">2020-10-28T12:36:00Z</dcterms:created>
  <dcterms:modified xsi:type="dcterms:W3CDTF">2021-03-29T17:08:00Z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