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A2" w:rsidRDefault="00296CA2" w:rsidP="00296CA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296CA2" w:rsidRDefault="00296CA2" w:rsidP="00296CA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ИВАНОВСКОГО СЕЛЬСОВЕТА</w:t>
      </w:r>
    </w:p>
    <w:p w:rsidR="00296CA2" w:rsidRDefault="00296CA2" w:rsidP="00296CA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296CA2" w:rsidRDefault="00296CA2" w:rsidP="00296CA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</w:p>
    <w:p w:rsidR="00296CA2" w:rsidRDefault="00296CA2" w:rsidP="00296CA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296CA2" w:rsidRPr="00CB09D7" w:rsidRDefault="00296CA2" w:rsidP="00296CA2">
      <w:pPr>
        <w:pStyle w:val="ConsTitle"/>
        <w:widowControl/>
        <w:tabs>
          <w:tab w:val="center" w:pos="4677"/>
          <w:tab w:val="left" w:pos="6480"/>
        </w:tabs>
        <w:spacing w:line="480" w:lineRule="auto"/>
        <w:ind w:right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  <w:t xml:space="preserve">от  </w:t>
      </w:r>
      <w:r w:rsidR="0029390E">
        <w:rPr>
          <w:rFonts w:cs="Times New Roman"/>
          <w:sz w:val="32"/>
          <w:szCs w:val="32"/>
        </w:rPr>
        <w:t xml:space="preserve">15 </w:t>
      </w:r>
      <w:r>
        <w:rPr>
          <w:rFonts w:cs="Times New Roman"/>
          <w:sz w:val="32"/>
          <w:szCs w:val="32"/>
        </w:rPr>
        <w:t>июля 2022 года  №</w:t>
      </w:r>
      <w:r w:rsidR="0029390E">
        <w:rPr>
          <w:rFonts w:cs="Times New Roman"/>
          <w:sz w:val="32"/>
          <w:szCs w:val="32"/>
        </w:rPr>
        <w:t>44/6</w:t>
      </w:r>
    </w:p>
    <w:p w:rsidR="009446E0" w:rsidRPr="009446E0" w:rsidRDefault="009446E0" w:rsidP="009446E0">
      <w:pPr>
        <w:pStyle w:val="a4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Pr="00296CA2" w:rsidRDefault="009446E0" w:rsidP="009446E0">
      <w:pPr>
        <w:pStyle w:val="consplusnormal"/>
        <w:spacing w:after="0" w:afterAutospacing="0"/>
        <w:rPr>
          <w:b/>
          <w:color w:val="252525"/>
          <w:sz w:val="28"/>
          <w:szCs w:val="28"/>
        </w:rPr>
      </w:pPr>
      <w:r w:rsidRPr="00296CA2">
        <w:rPr>
          <w:b/>
          <w:color w:val="252525"/>
          <w:sz w:val="28"/>
          <w:szCs w:val="28"/>
        </w:rPr>
        <w:t xml:space="preserve">Об утверждении Порядка определения </w:t>
      </w:r>
    </w:p>
    <w:p w:rsidR="009446E0" w:rsidRPr="00296CA2" w:rsidRDefault="009446E0" w:rsidP="009446E0">
      <w:pPr>
        <w:pStyle w:val="consplusnormal"/>
        <w:spacing w:after="0" w:afterAutospacing="0"/>
        <w:rPr>
          <w:b/>
          <w:color w:val="252525"/>
          <w:sz w:val="28"/>
          <w:szCs w:val="28"/>
        </w:rPr>
      </w:pPr>
      <w:r w:rsidRPr="00296CA2">
        <w:rPr>
          <w:b/>
          <w:color w:val="252525"/>
          <w:sz w:val="28"/>
          <w:szCs w:val="28"/>
        </w:rPr>
        <w:t xml:space="preserve">цены земельного участка при заключении </w:t>
      </w:r>
    </w:p>
    <w:p w:rsidR="009446E0" w:rsidRPr="00296CA2" w:rsidRDefault="009446E0" w:rsidP="009446E0">
      <w:pPr>
        <w:pStyle w:val="consplusnormal"/>
        <w:spacing w:after="0" w:afterAutospacing="0"/>
        <w:rPr>
          <w:b/>
          <w:color w:val="252525"/>
          <w:sz w:val="28"/>
          <w:szCs w:val="28"/>
        </w:rPr>
      </w:pPr>
      <w:r w:rsidRPr="00296CA2">
        <w:rPr>
          <w:b/>
          <w:color w:val="252525"/>
          <w:sz w:val="28"/>
          <w:szCs w:val="28"/>
        </w:rPr>
        <w:t xml:space="preserve">договора купли-продажи земельного участка, </w:t>
      </w:r>
    </w:p>
    <w:p w:rsidR="009446E0" w:rsidRPr="00296CA2" w:rsidRDefault="009446E0" w:rsidP="009446E0">
      <w:pPr>
        <w:pStyle w:val="consplusnormal"/>
        <w:spacing w:after="0" w:afterAutospacing="0"/>
        <w:rPr>
          <w:b/>
          <w:color w:val="252525"/>
          <w:sz w:val="28"/>
          <w:szCs w:val="28"/>
        </w:rPr>
      </w:pPr>
      <w:proofErr w:type="gramStart"/>
      <w:r w:rsidRPr="00296CA2">
        <w:rPr>
          <w:b/>
          <w:color w:val="252525"/>
          <w:sz w:val="28"/>
          <w:szCs w:val="28"/>
        </w:rPr>
        <w:t>находящегося</w:t>
      </w:r>
      <w:proofErr w:type="gramEnd"/>
      <w:r w:rsidRPr="00296CA2">
        <w:rPr>
          <w:b/>
          <w:color w:val="252525"/>
          <w:sz w:val="28"/>
          <w:szCs w:val="28"/>
        </w:rPr>
        <w:t xml:space="preserve"> в собственности муниципального </w:t>
      </w:r>
    </w:p>
    <w:p w:rsidR="00A934E5" w:rsidRPr="00296CA2" w:rsidRDefault="009446E0" w:rsidP="009446E0">
      <w:pPr>
        <w:pStyle w:val="consplusnormal"/>
        <w:spacing w:after="0" w:afterAutospacing="0"/>
        <w:rPr>
          <w:b/>
          <w:color w:val="252525"/>
          <w:sz w:val="28"/>
          <w:szCs w:val="28"/>
        </w:rPr>
      </w:pPr>
      <w:r w:rsidRPr="00296CA2">
        <w:rPr>
          <w:b/>
          <w:color w:val="252525"/>
          <w:sz w:val="28"/>
          <w:szCs w:val="28"/>
        </w:rPr>
        <w:t>образования «</w:t>
      </w:r>
      <w:r w:rsidR="00ED67F0" w:rsidRPr="00296CA2">
        <w:rPr>
          <w:b/>
          <w:color w:val="252525"/>
          <w:sz w:val="28"/>
          <w:szCs w:val="28"/>
        </w:rPr>
        <w:t>Ивановский</w:t>
      </w:r>
      <w:r w:rsidR="00CD18AC" w:rsidRPr="00296CA2">
        <w:rPr>
          <w:b/>
          <w:color w:val="252525"/>
          <w:sz w:val="28"/>
          <w:szCs w:val="28"/>
        </w:rPr>
        <w:t xml:space="preserve"> с</w:t>
      </w:r>
      <w:r w:rsidR="00F32D6C" w:rsidRPr="00296CA2">
        <w:rPr>
          <w:b/>
          <w:color w:val="252525"/>
          <w:sz w:val="28"/>
          <w:szCs w:val="28"/>
        </w:rPr>
        <w:t>ельсовет</w:t>
      </w:r>
      <w:r w:rsidRPr="00296CA2">
        <w:rPr>
          <w:b/>
          <w:color w:val="252525"/>
          <w:sz w:val="28"/>
          <w:szCs w:val="28"/>
        </w:rPr>
        <w:t>»</w:t>
      </w:r>
      <w:r w:rsidR="00F32D6C" w:rsidRPr="00296CA2">
        <w:rPr>
          <w:b/>
          <w:color w:val="252525"/>
          <w:sz w:val="28"/>
          <w:szCs w:val="28"/>
        </w:rPr>
        <w:t xml:space="preserve"> </w:t>
      </w:r>
    </w:p>
    <w:p w:rsidR="009446E0" w:rsidRPr="00296CA2" w:rsidRDefault="00ED67F0" w:rsidP="009446E0">
      <w:pPr>
        <w:pStyle w:val="consplusnormal"/>
        <w:spacing w:after="0" w:afterAutospacing="0"/>
        <w:rPr>
          <w:b/>
          <w:color w:val="252525"/>
          <w:sz w:val="28"/>
          <w:szCs w:val="28"/>
        </w:rPr>
      </w:pPr>
      <w:r w:rsidRPr="00296CA2">
        <w:rPr>
          <w:b/>
          <w:color w:val="252525"/>
          <w:sz w:val="28"/>
          <w:szCs w:val="28"/>
        </w:rPr>
        <w:t>Солнцевского</w:t>
      </w:r>
      <w:r w:rsidR="00CD18AC" w:rsidRPr="00296CA2">
        <w:rPr>
          <w:b/>
          <w:bCs/>
          <w:color w:val="252525"/>
          <w:sz w:val="28"/>
          <w:szCs w:val="28"/>
        </w:rPr>
        <w:t xml:space="preserve"> </w:t>
      </w:r>
      <w:r w:rsidR="00F32D6C" w:rsidRPr="00296CA2">
        <w:rPr>
          <w:b/>
          <w:color w:val="252525"/>
          <w:sz w:val="28"/>
          <w:szCs w:val="28"/>
        </w:rPr>
        <w:t>района Курской области</w:t>
      </w:r>
      <w:r w:rsidR="009446E0" w:rsidRPr="00296CA2">
        <w:rPr>
          <w:b/>
          <w:color w:val="252525"/>
          <w:sz w:val="28"/>
          <w:szCs w:val="28"/>
        </w:rPr>
        <w:t>,</w:t>
      </w:r>
      <w:r w:rsidR="00F32D6C" w:rsidRPr="00296CA2">
        <w:rPr>
          <w:b/>
          <w:color w:val="252525"/>
          <w:sz w:val="28"/>
          <w:szCs w:val="28"/>
        </w:rPr>
        <w:t xml:space="preserve"> </w:t>
      </w:r>
      <w:r w:rsidR="009446E0" w:rsidRPr="00296CA2">
        <w:rPr>
          <w:b/>
          <w:color w:val="252525"/>
          <w:sz w:val="28"/>
          <w:szCs w:val="28"/>
        </w:rPr>
        <w:t>без проведения торгов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rStyle w:val="a3"/>
          <w:color w:val="252525"/>
          <w:sz w:val="28"/>
          <w:szCs w:val="28"/>
        </w:rPr>
        <w:t> </w:t>
      </w:r>
    </w:p>
    <w:p w:rsidR="009446E0" w:rsidRPr="009446E0" w:rsidRDefault="009446E0" w:rsidP="00296CA2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Default="009446E0" w:rsidP="00296CA2">
      <w:pPr>
        <w:pStyle w:val="consplusnormal"/>
        <w:spacing w:after="0" w:afterAutospacing="0"/>
        <w:ind w:firstLine="708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В соответствии с Земельны</w:t>
      </w:r>
      <w:r>
        <w:rPr>
          <w:color w:val="252525"/>
          <w:sz w:val="28"/>
          <w:szCs w:val="28"/>
        </w:rPr>
        <w:t>м</w:t>
      </w:r>
      <w:r w:rsidRPr="009446E0">
        <w:rPr>
          <w:color w:val="252525"/>
          <w:sz w:val="28"/>
          <w:szCs w:val="28"/>
        </w:rPr>
        <w:t xml:space="preserve"> кодекс</w:t>
      </w:r>
      <w:r>
        <w:rPr>
          <w:color w:val="252525"/>
          <w:sz w:val="28"/>
          <w:szCs w:val="28"/>
        </w:rPr>
        <w:t>ом</w:t>
      </w:r>
      <w:r w:rsidRPr="009446E0">
        <w:rPr>
          <w:color w:val="252525"/>
          <w:sz w:val="28"/>
          <w:szCs w:val="28"/>
        </w:rPr>
        <w:t xml:space="preserve"> Российской Федерации, Федеральны</w:t>
      </w:r>
      <w:r>
        <w:rPr>
          <w:color w:val="252525"/>
          <w:sz w:val="28"/>
          <w:szCs w:val="28"/>
        </w:rPr>
        <w:t>м</w:t>
      </w:r>
      <w:r w:rsidRPr="009446E0">
        <w:rPr>
          <w:color w:val="252525"/>
          <w:sz w:val="28"/>
          <w:szCs w:val="28"/>
        </w:rPr>
        <w:t xml:space="preserve"> закон</w:t>
      </w:r>
      <w:r>
        <w:rPr>
          <w:color w:val="252525"/>
          <w:sz w:val="28"/>
          <w:szCs w:val="28"/>
        </w:rPr>
        <w:t>ом</w:t>
      </w:r>
      <w:r w:rsidRPr="009446E0">
        <w:rPr>
          <w:color w:val="252525"/>
          <w:sz w:val="28"/>
          <w:szCs w:val="28"/>
        </w:rPr>
        <w:t xml:space="preserve"> от 06.10.2003 </w:t>
      </w:r>
      <w:r>
        <w:rPr>
          <w:color w:val="252525"/>
          <w:sz w:val="28"/>
          <w:szCs w:val="28"/>
        </w:rPr>
        <w:t>№</w:t>
      </w:r>
      <w:r w:rsidRPr="009446E0">
        <w:rPr>
          <w:color w:val="252525"/>
          <w:sz w:val="28"/>
          <w:szCs w:val="28"/>
        </w:rPr>
        <w:t xml:space="preserve"> 131-ФЗ </w:t>
      </w:r>
      <w:r>
        <w:rPr>
          <w:color w:val="252525"/>
          <w:sz w:val="28"/>
          <w:szCs w:val="28"/>
        </w:rPr>
        <w:t>«</w:t>
      </w:r>
      <w:r w:rsidRPr="009446E0">
        <w:rPr>
          <w:color w:val="252525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252525"/>
          <w:sz w:val="28"/>
          <w:szCs w:val="28"/>
        </w:rPr>
        <w:t xml:space="preserve">» </w:t>
      </w:r>
      <w:r w:rsidRPr="009446E0">
        <w:rPr>
          <w:color w:val="252525"/>
          <w:sz w:val="28"/>
          <w:szCs w:val="28"/>
        </w:rPr>
        <w:t xml:space="preserve">Собрание депутатов </w:t>
      </w:r>
      <w:r w:rsidR="00ED67F0">
        <w:rPr>
          <w:color w:val="252525"/>
          <w:sz w:val="28"/>
          <w:szCs w:val="28"/>
        </w:rPr>
        <w:t>Ивановского</w:t>
      </w:r>
      <w:r w:rsidR="00CD18AC" w:rsidRPr="00CD18AC">
        <w:rPr>
          <w:color w:val="252525"/>
          <w:sz w:val="28"/>
          <w:szCs w:val="28"/>
        </w:rPr>
        <w:t xml:space="preserve"> сельсовета </w:t>
      </w:r>
      <w:r w:rsidR="00ED67F0">
        <w:rPr>
          <w:color w:val="252525"/>
          <w:sz w:val="28"/>
          <w:szCs w:val="28"/>
        </w:rPr>
        <w:t>Солнцевского</w:t>
      </w:r>
      <w:r w:rsidR="00CD18AC" w:rsidRPr="00CD18AC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района Курской области</w:t>
      </w:r>
      <w:r w:rsidRPr="009446E0">
        <w:rPr>
          <w:color w:val="252525"/>
          <w:sz w:val="28"/>
          <w:szCs w:val="28"/>
        </w:rPr>
        <w:t xml:space="preserve"> 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РЕШИЛО: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1. Утвердить прилагаемый Порядок</w:t>
      </w:r>
      <w:r w:rsidR="00DD03E9">
        <w:rPr>
          <w:color w:val="252525"/>
          <w:sz w:val="28"/>
          <w:szCs w:val="28"/>
        </w:rPr>
        <w:t xml:space="preserve"> </w:t>
      </w:r>
      <w:r w:rsidRPr="009446E0">
        <w:rPr>
          <w:color w:val="252525"/>
          <w:sz w:val="28"/>
          <w:szCs w:val="28"/>
        </w:rPr>
        <w:t>определения</w:t>
      </w:r>
      <w:r w:rsidR="00DD03E9">
        <w:rPr>
          <w:color w:val="252525"/>
          <w:sz w:val="28"/>
          <w:szCs w:val="28"/>
        </w:rPr>
        <w:t xml:space="preserve"> </w:t>
      </w:r>
      <w:r w:rsidRPr="009446E0">
        <w:rPr>
          <w:color w:val="252525"/>
          <w:sz w:val="28"/>
          <w:szCs w:val="28"/>
        </w:rPr>
        <w:t>цены земельного участка, при заключении договора купли-продажи земельного участка находящегося в собственности муниципального образования «</w:t>
      </w:r>
      <w:r w:rsidR="007629C6" w:rsidRPr="007629C6">
        <w:rPr>
          <w:color w:val="252525"/>
          <w:sz w:val="28"/>
          <w:szCs w:val="28"/>
        </w:rPr>
        <w:t xml:space="preserve">Ивановский </w:t>
      </w:r>
      <w:r w:rsidRPr="009446E0">
        <w:rPr>
          <w:color w:val="252525"/>
          <w:sz w:val="28"/>
          <w:szCs w:val="28"/>
        </w:rPr>
        <w:t xml:space="preserve">сельсовет» </w:t>
      </w:r>
      <w:r w:rsidR="007629C6" w:rsidRPr="007629C6">
        <w:rPr>
          <w:color w:val="252525"/>
          <w:sz w:val="28"/>
          <w:szCs w:val="28"/>
        </w:rPr>
        <w:t>Солнцевского</w:t>
      </w:r>
      <w:r w:rsidR="007629C6" w:rsidRPr="007629C6">
        <w:rPr>
          <w:b/>
          <w:bCs/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района Курской области </w:t>
      </w:r>
      <w:r w:rsidRPr="009446E0">
        <w:rPr>
          <w:color w:val="252525"/>
          <w:sz w:val="28"/>
          <w:szCs w:val="28"/>
        </w:rPr>
        <w:t>без проведения торгов.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2. Рекомендовать Администрации </w:t>
      </w:r>
      <w:r w:rsidR="007629C6" w:rsidRPr="007629C6">
        <w:rPr>
          <w:color w:val="252525"/>
          <w:sz w:val="28"/>
          <w:szCs w:val="28"/>
        </w:rPr>
        <w:t xml:space="preserve">Ивановского сельсовета Солнцевского </w:t>
      </w:r>
      <w:r>
        <w:rPr>
          <w:color w:val="252525"/>
          <w:sz w:val="28"/>
          <w:szCs w:val="28"/>
        </w:rPr>
        <w:t xml:space="preserve">района </w:t>
      </w:r>
      <w:r w:rsidR="00A934E5">
        <w:rPr>
          <w:color w:val="252525"/>
          <w:sz w:val="28"/>
          <w:szCs w:val="28"/>
        </w:rPr>
        <w:t xml:space="preserve">Курской области </w:t>
      </w:r>
      <w:r w:rsidRPr="009446E0">
        <w:rPr>
          <w:color w:val="252525"/>
          <w:sz w:val="28"/>
          <w:szCs w:val="28"/>
        </w:rPr>
        <w:t>привести свои правовые акты в соответствие с настоящим решением.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3. Решение вступает в силу с</w:t>
      </w:r>
      <w:r>
        <w:rPr>
          <w:color w:val="252525"/>
          <w:sz w:val="28"/>
          <w:szCs w:val="28"/>
        </w:rPr>
        <w:t xml:space="preserve">о </w:t>
      </w:r>
      <w:r w:rsidRPr="009446E0">
        <w:rPr>
          <w:color w:val="252525"/>
          <w:sz w:val="28"/>
          <w:szCs w:val="28"/>
        </w:rPr>
        <w:t>дня его официального опубликования.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296CA2" w:rsidRPr="00CB09D7" w:rsidRDefault="00296CA2" w:rsidP="00296CA2">
      <w:pPr>
        <w:pStyle w:val="a6"/>
        <w:rPr>
          <w:rFonts w:ascii="Times New Roman" w:hAnsi="Times New Roman"/>
          <w:sz w:val="28"/>
          <w:szCs w:val="28"/>
        </w:rPr>
      </w:pPr>
      <w:r w:rsidRPr="00CB09D7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С</w:t>
      </w:r>
      <w:r w:rsidRPr="00CB09D7">
        <w:rPr>
          <w:rFonts w:ascii="Times New Roman" w:hAnsi="Times New Roman"/>
          <w:sz w:val="28"/>
          <w:szCs w:val="28"/>
        </w:rPr>
        <w:t>обрания депутатов</w:t>
      </w:r>
    </w:p>
    <w:p w:rsidR="00296CA2" w:rsidRPr="00CB09D7" w:rsidRDefault="00296CA2" w:rsidP="00296CA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Pr="00CB09D7">
        <w:rPr>
          <w:rFonts w:ascii="Times New Roman" w:hAnsi="Times New Roman"/>
          <w:sz w:val="28"/>
          <w:szCs w:val="28"/>
        </w:rPr>
        <w:t xml:space="preserve"> сельсовета</w:t>
      </w:r>
    </w:p>
    <w:p w:rsidR="00296CA2" w:rsidRPr="00CB09D7" w:rsidRDefault="00296CA2" w:rsidP="00296CA2">
      <w:pPr>
        <w:pStyle w:val="a6"/>
        <w:rPr>
          <w:rFonts w:ascii="Times New Roman" w:hAnsi="Times New Roman"/>
          <w:sz w:val="28"/>
          <w:szCs w:val="28"/>
        </w:rPr>
      </w:pPr>
      <w:r w:rsidRPr="00CB09D7">
        <w:rPr>
          <w:rFonts w:ascii="Times New Roman" w:hAnsi="Times New Roman"/>
          <w:sz w:val="28"/>
          <w:szCs w:val="28"/>
        </w:rPr>
        <w:t xml:space="preserve">Солнцевского района Курской области                                   </w:t>
      </w:r>
      <w:r>
        <w:rPr>
          <w:rFonts w:ascii="Times New Roman" w:hAnsi="Times New Roman"/>
          <w:sz w:val="28"/>
          <w:szCs w:val="28"/>
        </w:rPr>
        <w:t>С.Г.Кульпинова</w:t>
      </w:r>
    </w:p>
    <w:p w:rsidR="00296CA2" w:rsidRPr="00CB09D7" w:rsidRDefault="00296CA2" w:rsidP="00296CA2">
      <w:pPr>
        <w:pStyle w:val="a6"/>
        <w:rPr>
          <w:rFonts w:ascii="Times New Roman" w:hAnsi="Times New Roman"/>
          <w:sz w:val="28"/>
          <w:szCs w:val="28"/>
        </w:rPr>
      </w:pPr>
    </w:p>
    <w:p w:rsidR="00296CA2" w:rsidRPr="00CB09D7" w:rsidRDefault="00296CA2" w:rsidP="00296CA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CB09D7">
        <w:rPr>
          <w:rFonts w:ascii="Times New Roman" w:hAnsi="Times New Roman"/>
          <w:sz w:val="28"/>
          <w:szCs w:val="28"/>
        </w:rPr>
        <w:t>Г</w:t>
      </w:r>
      <w:proofErr w:type="gramEnd"/>
      <w:r w:rsidRPr="00CB09D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CB0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Ивановского</w:t>
      </w:r>
      <w:r w:rsidRPr="00CB09D7">
        <w:rPr>
          <w:rFonts w:ascii="Times New Roman" w:hAnsi="Times New Roman"/>
          <w:sz w:val="28"/>
          <w:szCs w:val="28"/>
        </w:rPr>
        <w:t xml:space="preserve"> сельсовета </w:t>
      </w:r>
    </w:p>
    <w:p w:rsidR="00296CA2" w:rsidRPr="00CB09D7" w:rsidRDefault="00296CA2" w:rsidP="00296CA2">
      <w:pPr>
        <w:pStyle w:val="a6"/>
        <w:rPr>
          <w:rFonts w:ascii="Times New Roman" w:hAnsi="Times New Roman"/>
          <w:sz w:val="28"/>
          <w:szCs w:val="28"/>
        </w:rPr>
      </w:pPr>
      <w:r w:rsidRPr="00CB09D7">
        <w:rPr>
          <w:rFonts w:ascii="Times New Roman" w:hAnsi="Times New Roman"/>
          <w:sz w:val="28"/>
          <w:szCs w:val="28"/>
        </w:rPr>
        <w:t xml:space="preserve">Солнцевского района Курской области                                   </w:t>
      </w:r>
      <w:r>
        <w:rPr>
          <w:rFonts w:ascii="Times New Roman" w:hAnsi="Times New Roman"/>
          <w:sz w:val="28"/>
          <w:szCs w:val="28"/>
        </w:rPr>
        <w:t>Т.П.Никифорова</w:t>
      </w:r>
      <w:r w:rsidRPr="00CB09D7">
        <w:rPr>
          <w:rFonts w:ascii="Times New Roman" w:hAnsi="Times New Roman"/>
          <w:sz w:val="28"/>
          <w:szCs w:val="28"/>
        </w:rPr>
        <w:t xml:space="preserve"> </w:t>
      </w:r>
    </w:p>
    <w:p w:rsidR="00DE1217" w:rsidRDefault="00DE1217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</w:p>
    <w:p w:rsidR="00CF540F" w:rsidRDefault="00CF540F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</w:p>
    <w:p w:rsidR="00296CA2" w:rsidRDefault="00296CA2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</w:p>
    <w:p w:rsidR="00296CA2" w:rsidRDefault="00296CA2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</w:p>
    <w:p w:rsidR="009446E0" w:rsidRPr="009446E0" w:rsidRDefault="009446E0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lastRenderedPageBreak/>
        <w:t>Утвержден</w:t>
      </w:r>
    </w:p>
    <w:p w:rsidR="007629C6" w:rsidRDefault="009446E0" w:rsidP="007629C6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решением Собрания депутатов </w:t>
      </w:r>
    </w:p>
    <w:p w:rsidR="00296CA2" w:rsidRDefault="007629C6" w:rsidP="007629C6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7629C6">
        <w:rPr>
          <w:color w:val="252525"/>
          <w:sz w:val="28"/>
          <w:szCs w:val="28"/>
        </w:rPr>
        <w:t xml:space="preserve">Ивановского сельсовета </w:t>
      </w:r>
    </w:p>
    <w:p w:rsidR="007629C6" w:rsidRDefault="007629C6" w:rsidP="007629C6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7629C6">
        <w:rPr>
          <w:color w:val="252525"/>
          <w:sz w:val="28"/>
          <w:szCs w:val="28"/>
        </w:rPr>
        <w:t xml:space="preserve">Солнцевского </w:t>
      </w:r>
      <w:r w:rsidR="00F32D6C">
        <w:rPr>
          <w:color w:val="252525"/>
          <w:sz w:val="28"/>
          <w:szCs w:val="28"/>
        </w:rPr>
        <w:t>района</w:t>
      </w:r>
    </w:p>
    <w:p w:rsidR="009446E0" w:rsidRPr="009446E0" w:rsidRDefault="00A934E5" w:rsidP="007629C6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Курской области</w:t>
      </w:r>
    </w:p>
    <w:p w:rsidR="009446E0" w:rsidRPr="009446E0" w:rsidRDefault="00960861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</w:t>
      </w:r>
      <w:r w:rsidR="009446E0" w:rsidRPr="009446E0">
        <w:rPr>
          <w:color w:val="252525"/>
          <w:sz w:val="28"/>
          <w:szCs w:val="28"/>
        </w:rPr>
        <w:t>т</w:t>
      </w:r>
      <w:r>
        <w:rPr>
          <w:color w:val="252525"/>
          <w:sz w:val="28"/>
          <w:szCs w:val="28"/>
        </w:rPr>
        <w:t xml:space="preserve"> </w:t>
      </w:r>
      <w:r w:rsidR="0029390E">
        <w:rPr>
          <w:color w:val="252525"/>
          <w:sz w:val="28"/>
          <w:szCs w:val="28"/>
        </w:rPr>
        <w:t>15.07.</w:t>
      </w:r>
      <w:r w:rsidR="009446E0">
        <w:rPr>
          <w:color w:val="252525"/>
          <w:sz w:val="28"/>
          <w:szCs w:val="28"/>
        </w:rPr>
        <w:t>202</w:t>
      </w:r>
      <w:r w:rsidR="00CD18AC">
        <w:rPr>
          <w:color w:val="252525"/>
          <w:sz w:val="28"/>
          <w:szCs w:val="28"/>
        </w:rPr>
        <w:t>2</w:t>
      </w:r>
      <w:r w:rsidR="009446E0" w:rsidRPr="009446E0">
        <w:rPr>
          <w:color w:val="252525"/>
          <w:sz w:val="28"/>
          <w:szCs w:val="28"/>
        </w:rPr>
        <w:t xml:space="preserve"> г. № </w:t>
      </w:r>
      <w:r w:rsidR="0029390E">
        <w:rPr>
          <w:color w:val="252525"/>
          <w:sz w:val="28"/>
          <w:szCs w:val="28"/>
        </w:rPr>
        <w:t>44/6</w:t>
      </w:r>
    </w:p>
    <w:p w:rsidR="009446E0" w:rsidRPr="009446E0" w:rsidRDefault="009446E0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normal"/>
        <w:spacing w:after="0" w:afterAutospacing="0"/>
        <w:jc w:val="right"/>
        <w:rPr>
          <w:color w:val="252525"/>
          <w:sz w:val="28"/>
          <w:szCs w:val="28"/>
        </w:rPr>
      </w:pPr>
    </w:p>
    <w:p w:rsidR="009446E0" w:rsidRPr="009446E0" w:rsidRDefault="009446E0" w:rsidP="009446E0">
      <w:pPr>
        <w:pStyle w:val="consplusnormal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rStyle w:val="a3"/>
          <w:color w:val="252525"/>
          <w:sz w:val="28"/>
          <w:szCs w:val="28"/>
        </w:rPr>
        <w:t> </w:t>
      </w:r>
    </w:p>
    <w:p w:rsidR="009446E0" w:rsidRPr="00296CA2" w:rsidRDefault="009446E0" w:rsidP="009446E0">
      <w:pPr>
        <w:pStyle w:val="consplusnormal"/>
        <w:spacing w:after="0" w:afterAutospacing="0"/>
        <w:jc w:val="center"/>
        <w:rPr>
          <w:b/>
          <w:color w:val="252525"/>
          <w:sz w:val="28"/>
          <w:szCs w:val="28"/>
        </w:rPr>
      </w:pPr>
      <w:r w:rsidRPr="00296CA2">
        <w:rPr>
          <w:b/>
          <w:color w:val="252525"/>
          <w:sz w:val="28"/>
          <w:szCs w:val="28"/>
        </w:rPr>
        <w:t>ПОРЯДОК</w:t>
      </w:r>
    </w:p>
    <w:p w:rsidR="009446E0" w:rsidRPr="00296CA2" w:rsidRDefault="009446E0" w:rsidP="009446E0">
      <w:pPr>
        <w:pStyle w:val="consplusnormal"/>
        <w:spacing w:after="0" w:afterAutospacing="0"/>
        <w:jc w:val="center"/>
        <w:rPr>
          <w:b/>
          <w:color w:val="252525"/>
          <w:sz w:val="28"/>
          <w:szCs w:val="28"/>
        </w:rPr>
      </w:pPr>
      <w:r w:rsidRPr="00296CA2">
        <w:rPr>
          <w:b/>
          <w:color w:val="252525"/>
          <w:sz w:val="28"/>
          <w:szCs w:val="28"/>
        </w:rPr>
        <w:t>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«</w:t>
      </w:r>
      <w:r w:rsidR="007629C6" w:rsidRPr="00296CA2">
        <w:rPr>
          <w:b/>
          <w:color w:val="252525"/>
          <w:sz w:val="28"/>
          <w:szCs w:val="28"/>
        </w:rPr>
        <w:t xml:space="preserve">Ивановский сельсовет» Солнцевского </w:t>
      </w:r>
      <w:r w:rsidRPr="00296CA2">
        <w:rPr>
          <w:b/>
          <w:color w:val="252525"/>
          <w:sz w:val="28"/>
          <w:szCs w:val="28"/>
        </w:rPr>
        <w:t>района Курской области, без проведения торгов</w:t>
      </w:r>
    </w:p>
    <w:p w:rsidR="009446E0" w:rsidRPr="00296CA2" w:rsidRDefault="009446E0" w:rsidP="009446E0">
      <w:pPr>
        <w:pStyle w:val="consplusnormal"/>
        <w:spacing w:after="0" w:afterAutospacing="0"/>
        <w:jc w:val="center"/>
        <w:rPr>
          <w:b/>
          <w:color w:val="252525"/>
          <w:sz w:val="28"/>
          <w:szCs w:val="28"/>
        </w:rPr>
      </w:pPr>
      <w:r w:rsidRPr="00296CA2">
        <w:rPr>
          <w:rStyle w:val="a3"/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rStyle w:val="a3"/>
          <w:color w:val="252525"/>
          <w:sz w:val="28"/>
          <w:szCs w:val="28"/>
        </w:rPr>
        <w:t> </w:t>
      </w:r>
    </w:p>
    <w:p w:rsidR="007629C6" w:rsidRPr="003D3765" w:rsidRDefault="007629C6" w:rsidP="007629C6">
      <w:pPr>
        <w:pStyle w:val="consplusnormal"/>
        <w:ind w:left="-426" w:firstLine="568"/>
        <w:jc w:val="both"/>
        <w:rPr>
          <w:color w:val="252525"/>
          <w:sz w:val="28"/>
          <w:szCs w:val="28"/>
        </w:rPr>
      </w:pPr>
      <w:r w:rsidRPr="003D3765">
        <w:rPr>
          <w:color w:val="252525"/>
          <w:sz w:val="28"/>
          <w:szCs w:val="28"/>
        </w:rPr>
        <w:t>1. Настоящий Порядок разработан в соответствии со статьей 39.4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собственности муниципального образования «</w:t>
      </w:r>
      <w:r w:rsidRPr="007629C6">
        <w:rPr>
          <w:color w:val="252525"/>
          <w:sz w:val="28"/>
          <w:szCs w:val="28"/>
        </w:rPr>
        <w:t xml:space="preserve">Ивановский сельсовет» Солнцевского </w:t>
      </w:r>
      <w:r w:rsidRPr="003D3765">
        <w:rPr>
          <w:color w:val="252525"/>
          <w:sz w:val="28"/>
          <w:szCs w:val="28"/>
        </w:rPr>
        <w:t>района, приобретаемых без проведения торгов</w:t>
      </w:r>
      <w:r>
        <w:rPr>
          <w:color w:val="252525"/>
          <w:sz w:val="28"/>
          <w:szCs w:val="28"/>
        </w:rPr>
        <w:t>.</w:t>
      </w:r>
    </w:p>
    <w:p w:rsidR="007629C6" w:rsidRPr="00B07E53" w:rsidRDefault="007629C6" w:rsidP="007629C6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>2. Продажа земельного участка, находящегося в государственной собственности Курской области, и земельного участка, собственности муниципального образования «</w:t>
      </w:r>
      <w:r w:rsidRPr="007629C6">
        <w:rPr>
          <w:sz w:val="28"/>
          <w:szCs w:val="28"/>
        </w:rPr>
        <w:t>Ивановский сельсовет» Солнцевского</w:t>
      </w:r>
      <w:bookmarkStart w:id="0" w:name="_GoBack"/>
      <w:bookmarkEnd w:id="0"/>
      <w:r w:rsidRPr="00B07E53">
        <w:rPr>
          <w:sz w:val="28"/>
          <w:szCs w:val="28"/>
        </w:rPr>
        <w:t xml:space="preserve"> (далее - земельный участок), если иное не установлено федеральными законами, осуществляется по его кадастровой стоимости, за исключением случаев, предусмотренных настоящим Порядком.</w:t>
      </w:r>
    </w:p>
    <w:p w:rsidR="007629C6" w:rsidRPr="00B07E53" w:rsidRDefault="007629C6" w:rsidP="007629C6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>3.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7629C6" w:rsidRPr="00B07E53" w:rsidRDefault="007629C6" w:rsidP="007629C6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>4. 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</w:p>
    <w:p w:rsidR="007629C6" w:rsidRPr="00B07E53" w:rsidRDefault="007629C6" w:rsidP="007629C6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>5.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7629C6" w:rsidRPr="00B07E53" w:rsidRDefault="007629C6" w:rsidP="007629C6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>1) в период со дня вступления в силу Федерального закона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7629C6" w:rsidRPr="00B07E53" w:rsidRDefault="007629C6" w:rsidP="007629C6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>2) такие земельные участки образованы из земельных участков, указанных в подпункте 1 настоящего пункта.</w:t>
      </w:r>
    </w:p>
    <w:p w:rsidR="007629C6" w:rsidRPr="00B07E53" w:rsidRDefault="007629C6" w:rsidP="007629C6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 xml:space="preserve">6. </w:t>
      </w:r>
      <w:proofErr w:type="gramStart"/>
      <w:r w:rsidRPr="00B07E53">
        <w:rPr>
          <w:sz w:val="28"/>
          <w:szCs w:val="28"/>
        </w:rPr>
        <w:t>Юридические лица, за исключением указанных в пункте 2 статьи 39.9 Земельного кодекса Российской Федерации,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определяемой в размере 2,5 процента от кадастровой</w:t>
      </w:r>
      <w:proofErr w:type="gramEnd"/>
      <w:r w:rsidRPr="00B07E53">
        <w:rPr>
          <w:sz w:val="28"/>
          <w:szCs w:val="28"/>
        </w:rPr>
        <w:t xml:space="preserve"> стоимости земельного участка.</w:t>
      </w:r>
    </w:p>
    <w:p w:rsidR="007629C6" w:rsidRPr="00B07E53" w:rsidRDefault="007629C6" w:rsidP="007629C6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 xml:space="preserve">7. Продажа земельных участков крестьянскому (фермерскому) хозяйству или сельскохозяйственной организации в случаях, установленных </w:t>
      </w:r>
      <w:hyperlink r:id="rId4" w:anchor="7D20K3" w:history="1">
        <w:r w:rsidRPr="00B07E53">
          <w:rPr>
            <w:sz w:val="28"/>
            <w:szCs w:val="28"/>
          </w:rPr>
          <w:t xml:space="preserve">Федеральным законом от 24 июля 2002 года </w:t>
        </w:r>
        <w:r>
          <w:rPr>
            <w:sz w:val="28"/>
            <w:szCs w:val="28"/>
          </w:rPr>
          <w:t>№</w:t>
        </w:r>
        <w:r w:rsidRPr="00B07E53">
          <w:rPr>
            <w:sz w:val="28"/>
            <w:szCs w:val="28"/>
          </w:rPr>
          <w:t xml:space="preserve"> 101-ФЗ "Об обороте земель сельскохозяйственного назначения"</w:t>
        </w:r>
      </w:hyperlink>
      <w:r w:rsidRPr="00B07E53">
        <w:rPr>
          <w:sz w:val="28"/>
          <w:szCs w:val="28"/>
        </w:rPr>
        <w:t xml:space="preserve">, осуществляется по цене, установленной </w:t>
      </w:r>
      <w:hyperlink r:id="rId5" w:history="1">
        <w:r w:rsidRPr="00B07E53">
          <w:rPr>
            <w:sz w:val="28"/>
            <w:szCs w:val="28"/>
          </w:rPr>
          <w:t xml:space="preserve">Законом Курской области от 19 декабря 2011 года </w:t>
        </w:r>
        <w:r>
          <w:rPr>
            <w:sz w:val="28"/>
            <w:szCs w:val="28"/>
          </w:rPr>
          <w:t>№</w:t>
        </w:r>
        <w:r w:rsidRPr="00B07E53">
          <w:rPr>
            <w:sz w:val="28"/>
            <w:szCs w:val="28"/>
          </w:rPr>
          <w:t xml:space="preserve"> 104-ЗКО "Об обороте земель сельскохозяйственного назначения на территории Курской области"</w:t>
        </w:r>
      </w:hyperlink>
      <w:r w:rsidRPr="00B07E53">
        <w:rPr>
          <w:sz w:val="28"/>
          <w:szCs w:val="28"/>
        </w:rPr>
        <w:t>.</w:t>
      </w:r>
    </w:p>
    <w:p w:rsidR="007629C6" w:rsidRDefault="007629C6" w:rsidP="007629C6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>8.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</w:t>
      </w:r>
    </w:p>
    <w:p w:rsidR="007629C6" w:rsidRPr="00B07E53" w:rsidRDefault="007629C6" w:rsidP="007629C6">
      <w:pPr>
        <w:pStyle w:val="consplusnormal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07E53">
        <w:rPr>
          <w:sz w:val="28"/>
          <w:szCs w:val="28"/>
        </w:rPr>
        <w:t>В случае</w:t>
      </w:r>
      <w:proofErr w:type="gramStart"/>
      <w:r w:rsidRPr="00B07E53">
        <w:rPr>
          <w:sz w:val="28"/>
          <w:szCs w:val="28"/>
        </w:rPr>
        <w:t>,</w:t>
      </w:r>
      <w:proofErr w:type="gramEnd"/>
      <w:r w:rsidRPr="00B07E53">
        <w:rPr>
          <w:sz w:val="28"/>
          <w:szCs w:val="28"/>
        </w:rPr>
        <w:t xml:space="preserve"> если заявление о предоставлении в собственность земельного участка поступило до 1 марта 2015 года, предоставление таких земельных участков осуществляется по цене, определяемой в порядке, действовавшем до дня вступления в силу настоящего Порядка.</w:t>
      </w:r>
    </w:p>
    <w:p w:rsidR="009446E0" w:rsidRPr="00EE2145" w:rsidRDefault="009446E0" w:rsidP="007629C6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</w:p>
    <w:sectPr w:rsidR="009446E0" w:rsidRPr="00EE2145" w:rsidSect="00F2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46E0"/>
    <w:rsid w:val="0029390E"/>
    <w:rsid w:val="00296CA2"/>
    <w:rsid w:val="00494658"/>
    <w:rsid w:val="005C7982"/>
    <w:rsid w:val="006E58EF"/>
    <w:rsid w:val="006F4443"/>
    <w:rsid w:val="0076182B"/>
    <w:rsid w:val="007629C6"/>
    <w:rsid w:val="007A45C6"/>
    <w:rsid w:val="008B25C8"/>
    <w:rsid w:val="008D58FD"/>
    <w:rsid w:val="008E37CF"/>
    <w:rsid w:val="009446E0"/>
    <w:rsid w:val="00960861"/>
    <w:rsid w:val="00A6747F"/>
    <w:rsid w:val="00A934E5"/>
    <w:rsid w:val="00CD18AC"/>
    <w:rsid w:val="00CF540F"/>
    <w:rsid w:val="00DD03E9"/>
    <w:rsid w:val="00DE1217"/>
    <w:rsid w:val="00ED67F0"/>
    <w:rsid w:val="00EE2145"/>
    <w:rsid w:val="00F20933"/>
    <w:rsid w:val="00F32D6C"/>
    <w:rsid w:val="00F652AF"/>
    <w:rsid w:val="00FE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6E0"/>
    <w:rPr>
      <w:b/>
      <w:bCs/>
    </w:rPr>
  </w:style>
  <w:style w:type="paragraph" w:styleId="a4">
    <w:name w:val="Normal (Web)"/>
    <w:basedOn w:val="a"/>
    <w:uiPriority w:val="99"/>
    <w:unhideWhenUsed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29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C6"/>
    <w:rPr>
      <w:color w:val="605E5C"/>
      <w:shd w:val="clear" w:color="auto" w:fill="E1DFDD"/>
    </w:rPr>
  </w:style>
  <w:style w:type="paragraph" w:customStyle="1" w:styleId="ConsTitle">
    <w:name w:val="ConsTitle"/>
    <w:rsid w:val="00296CA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6">
    <w:name w:val="No Spacing"/>
    <w:uiPriority w:val="1"/>
    <w:qFormat/>
    <w:rsid w:val="00296C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78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0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8018383" TargetMode="External"/><Relationship Id="rId4" Type="http://schemas.openxmlformats.org/officeDocument/2006/relationships/hyperlink" Target="https://docs.cntd.ru/document/901821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36057</dc:creator>
  <cp:lastModifiedBy>Администратор</cp:lastModifiedBy>
  <cp:revision>6</cp:revision>
  <cp:lastPrinted>2022-07-14T15:00:00Z</cp:lastPrinted>
  <dcterms:created xsi:type="dcterms:W3CDTF">2022-07-06T07:51:00Z</dcterms:created>
  <dcterms:modified xsi:type="dcterms:W3CDTF">2022-07-14T15:00:00Z</dcterms:modified>
</cp:coreProperties>
</file>