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E" w:rsidRPr="00684B8B" w:rsidRDefault="002B7B9E" w:rsidP="007C3A9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4B8B">
        <w:rPr>
          <w:rFonts w:ascii="Times New Roman" w:hAnsi="Times New Roman" w:cs="Times New Roman"/>
          <w:b/>
          <w:color w:val="FF0000"/>
          <w:sz w:val="40"/>
          <w:szCs w:val="40"/>
        </w:rPr>
        <w:t>Если случился пожар...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Что делать, если кто-нибудь из вас заметит пожар? Напомним о самом главном.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Обнаружив огонь, дым или запах гари, поднимайте тревогу и немедленно вызывайте пожарную помощь по телефону «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2B7B9E" w:rsidRPr="007C3A9D">
        <w:rPr>
          <w:rFonts w:ascii="Times New Roman" w:hAnsi="Times New Roman" w:cs="Times New Roman"/>
          <w:sz w:val="28"/>
          <w:szCs w:val="28"/>
        </w:rPr>
        <w:t>».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Услышав ответ диспетчера, точно укажите место возникновения пожара и обязательно (если это известно) сообщите, угрожает ли огонь людям.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Не надо кричать: «Сильно горит!», лучше внятно рассказать о том, что видно, например: «Из двух окон вырывается огонь</w:t>
      </w:r>
      <w:r>
        <w:rPr>
          <w:rFonts w:ascii="Times New Roman" w:hAnsi="Times New Roman" w:cs="Times New Roman"/>
          <w:sz w:val="28"/>
          <w:szCs w:val="28"/>
        </w:rPr>
        <w:t>, идет дым</w:t>
      </w:r>
      <w:r w:rsidR="002B7B9E" w:rsidRPr="007C3A9D">
        <w:rPr>
          <w:rFonts w:ascii="Times New Roman" w:hAnsi="Times New Roman" w:cs="Times New Roman"/>
          <w:sz w:val="28"/>
          <w:szCs w:val="28"/>
        </w:rPr>
        <w:t>». В этом кратком сообщении содержится максимум информации. Слова «два окна» позволяют диспетчеру приблизительно определить площадь пожара. Открытое пламя, выбивающееся из окон, говорит о том, что пожар уже разбушевался.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Случается, что люди сообщают о несчастье с большим опозданием, бросают трубку, не сказав, где горит и т. п. Все это затрудняет работу пожарных.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Как только будет назван адрес, диспетчер немедленно вышлет помощь к месту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пожарной части. После чего задаст несколько уточняющих вопросов. Его может интересовать, в какой части здания происходит пожар, какие материалы горят, сильно ли задымлены помещения и т. д.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Чем точнее ответы, тем быстрее будет выслана необходимая дополнительная пожарная помощь.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Заявитель должен встретить машины на улице, указать кратчайший путь к горящему зданию, рассказать о его особенностях и о том, где в здании могут находиться люди.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Как правило, пожар начинается с малого. Потушить загорание в момент возникновения несложно. Важно сразу применить первичные средства тушения: ведра с водой, песок, покрывала, внутренний пожарный кран, огнетушители.</w:t>
      </w:r>
    </w:p>
    <w:p w:rsidR="00090958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Главное - распределить обязанности: что кому делать. Прежде всего, конечно,- спасение людей. Если в помещениях остались дети, ищите их в углах, кладовках, под кроватями - в самых неожиданных местах.</w:t>
      </w:r>
    </w:p>
    <w:p w:rsidR="00090958" w:rsidRPr="00090958" w:rsidRDefault="00090958" w:rsidP="00090958">
      <w:pPr>
        <w:rPr>
          <w:rFonts w:ascii="Times New Roman" w:hAnsi="Times New Roman" w:cs="Times New Roman"/>
          <w:sz w:val="28"/>
          <w:szCs w:val="28"/>
        </w:rPr>
      </w:pPr>
    </w:p>
    <w:p w:rsidR="00090958" w:rsidRDefault="00090958" w:rsidP="00090958">
      <w:pPr>
        <w:rPr>
          <w:rFonts w:ascii="Times New Roman" w:hAnsi="Times New Roman" w:cs="Times New Roman"/>
          <w:sz w:val="28"/>
          <w:szCs w:val="28"/>
        </w:rPr>
      </w:pPr>
    </w:p>
    <w:p w:rsidR="00090958" w:rsidRPr="00090958" w:rsidRDefault="00090958" w:rsidP="0009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58">
        <w:rPr>
          <w:rFonts w:ascii="Times New Roman" w:hAnsi="Times New Roman" w:cs="Times New Roman"/>
          <w:sz w:val="28"/>
          <w:szCs w:val="28"/>
        </w:rPr>
        <w:t xml:space="preserve">Отдел НД и </w:t>
      </w:r>
      <w:proofErr w:type="gramStart"/>
      <w:r w:rsidRPr="0009095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90958">
        <w:rPr>
          <w:rFonts w:ascii="Times New Roman" w:hAnsi="Times New Roman" w:cs="Times New Roman"/>
          <w:sz w:val="28"/>
          <w:szCs w:val="28"/>
        </w:rPr>
        <w:t xml:space="preserve"> по Мантуровскому, Тимскому и Солнцевскому районам</w:t>
      </w:r>
    </w:p>
    <w:p w:rsidR="00090958" w:rsidRPr="00090958" w:rsidRDefault="00090958" w:rsidP="0009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58">
        <w:rPr>
          <w:rFonts w:ascii="Times New Roman" w:hAnsi="Times New Roman" w:cs="Times New Roman"/>
          <w:sz w:val="28"/>
          <w:szCs w:val="28"/>
        </w:rPr>
        <w:t xml:space="preserve">УНД и </w:t>
      </w:r>
      <w:proofErr w:type="gramStart"/>
      <w:r w:rsidRPr="0009095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90958">
        <w:rPr>
          <w:rFonts w:ascii="Times New Roman" w:hAnsi="Times New Roman" w:cs="Times New Roman"/>
          <w:sz w:val="28"/>
          <w:szCs w:val="28"/>
        </w:rPr>
        <w:t xml:space="preserve"> ГУ МЧС России по Курской области     </w:t>
      </w:r>
    </w:p>
    <w:p w:rsidR="00090958" w:rsidRDefault="00090958" w:rsidP="00090958">
      <w:pPr>
        <w:jc w:val="both"/>
        <w:rPr>
          <w:sz w:val="28"/>
        </w:rPr>
      </w:pPr>
    </w:p>
    <w:p w:rsidR="00CB15FA" w:rsidRPr="00090958" w:rsidRDefault="00CB15FA" w:rsidP="00090958">
      <w:pPr>
        <w:rPr>
          <w:rFonts w:ascii="Times New Roman" w:hAnsi="Times New Roman" w:cs="Times New Roman"/>
          <w:sz w:val="28"/>
          <w:szCs w:val="28"/>
        </w:rPr>
      </w:pPr>
    </w:p>
    <w:sectPr w:rsidR="00CB15FA" w:rsidRPr="00090958" w:rsidSect="00E8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7B9E"/>
    <w:rsid w:val="00090958"/>
    <w:rsid w:val="002B7B9E"/>
    <w:rsid w:val="004016EB"/>
    <w:rsid w:val="005A76B3"/>
    <w:rsid w:val="00684B8B"/>
    <w:rsid w:val="007C3A9D"/>
    <w:rsid w:val="00CB15FA"/>
    <w:rsid w:val="00E8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Администратор</cp:lastModifiedBy>
  <cp:revision>7</cp:revision>
  <dcterms:created xsi:type="dcterms:W3CDTF">2016-12-26T14:17:00Z</dcterms:created>
  <dcterms:modified xsi:type="dcterms:W3CDTF">2023-03-25T14:55:00Z</dcterms:modified>
</cp:coreProperties>
</file>